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07F8A" w:rsidRDefault="007118D3" w:rsidP="00551DE9">
      <w:pPr>
        <w:tabs>
          <w:tab w:val="left" w:pos="3240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2096" behindDoc="1" locked="0" layoutInCell="1" allowOverlap="1" wp14:anchorId="036957A4" wp14:editId="7B53CF9E">
            <wp:simplePos x="0" y="0"/>
            <wp:positionH relativeFrom="column">
              <wp:posOffset>5142865</wp:posOffset>
            </wp:positionH>
            <wp:positionV relativeFrom="paragraph">
              <wp:posOffset>-61595</wp:posOffset>
            </wp:positionV>
            <wp:extent cx="5281930" cy="1895475"/>
            <wp:effectExtent l="0" t="0" r="0" b="0"/>
            <wp:wrapNone/>
            <wp:docPr id="13" name="Рисунок 1" descr="C:\Users\liya\Downloads\Мои_варианты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ya\Downloads\Мои_варианты\шап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5.45pt;margin-top:5.25pt;width:390.6pt;height:576.25pt;z-index:251661312;mso-position-horizontal-relative:text;mso-position-vertical-relative:text" strokecolor="white">
            <v:textbox style="mso-next-textbox:#_x0000_s1063">
              <w:txbxContent>
                <w:p w:rsidR="00CB7640" w:rsidRPr="00393595" w:rsidRDefault="00633DE1" w:rsidP="00633DE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Запрещ</w:t>
                  </w:r>
                  <w:r w:rsidR="0039359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нной </w:t>
                  </w:r>
                  <w:r w:rsidR="0039359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лка оставалась до тех пор, пока у властей не появилась идея: праздновать с </w:t>
                  </w:r>
                  <w:r w:rsidR="0039359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лочкой не Рождество, а Новый год. Серебряная восьмиконечная Вифлеемская звезда на верхушке елки стала красной пятиконечной, и под нарядными </w:t>
                  </w:r>
                  <w:r w:rsidR="0039359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лками страна </w:t>
                  </w:r>
                  <w:r w:rsidR="0039359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встретила новый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1935 год от Рождества Христова. Так прекратились гонения на </w:t>
                  </w:r>
                  <w:r w:rsidR="0039359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лочку в нашей стране, и с тех пор мы празднуем Новый год и Рождество в е</w:t>
                  </w:r>
                  <w:r w:rsidR="0039359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компании, даже не подозревая о том, каким долгим был е</w:t>
                  </w:r>
                  <w:r w:rsidR="0039359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исторический путь в наши дома.</w:t>
                  </w:r>
                  <w:r w:rsidRPr="00633DE1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435CBB" w:rsidRPr="00903F71" w:rsidRDefault="00435CBB" w:rsidP="00CB76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E64FAF" w:rsidRDefault="006E7F35" w:rsidP="00E64FAF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</w:rPr>
                    <w:drawing>
                      <wp:inline distT="0" distB="0" distL="0" distR="0" wp14:anchorId="6DC4F2FA" wp14:editId="37AA5123">
                        <wp:extent cx="1285875" cy="333375"/>
                        <wp:effectExtent l="19050" t="0" r="9525" b="0"/>
                        <wp:docPr id="7" name="Рисунок 7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3DE1" w:rsidRPr="00633DE1" w:rsidRDefault="00633DE1" w:rsidP="00E64FAF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</w:rPr>
                  </w:pPr>
                  <w:r w:rsidRPr="00633DE1">
                    <w:rPr>
                      <w:b/>
                      <w:bCs/>
                      <w:color w:val="000000"/>
                    </w:rPr>
                    <w:t>Божья елка</w:t>
                  </w:r>
                </w:p>
                <w:p w:rsidR="00E64FAF" w:rsidRDefault="00633DE1" w:rsidP="00E64FAF">
                  <w:pPr>
                    <w:shd w:val="clear" w:color="auto" w:fill="FFFFFF"/>
                    <w:spacing w:after="75" w:line="315" w:lineRule="atLeast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color w:val="303030"/>
                      <w:sz w:val="24"/>
                      <w:szCs w:val="24"/>
                      <w:lang w:eastAsia="ru-RU"/>
                    </w:rPr>
                  </w:pP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Ярко звездными лучами</w:t>
                  </w:r>
                  <w:proofErr w:type="gramStart"/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</w:t>
                  </w:r>
                  <w:proofErr w:type="gramEnd"/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лещет неба синева…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— Отчего, скажи мне, мама,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Ярче в небе звезд сиянье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ночь святую Рождества?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Словно </w:t>
                  </w:r>
                  <w:r w:rsidR="0039359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ё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лка в горном мире</w:t>
                  </w:r>
                  <w:proofErr w:type="gramStart"/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эту полночь зажжена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 алмазными огнями,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 сияньем звезд лучистых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Вся украшена она?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— Правда, сын мой, в Божьем небе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Ночью нынешней святой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Зажжена для мира </w:t>
                  </w:r>
                  <w:r w:rsidR="0039359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ё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лка</w:t>
                  </w:r>
                  <w:proofErr w:type="gramStart"/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полна даров чудесных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Для семьи она людской.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Посмотри, как ярко звезды</w:t>
                  </w:r>
                  <w:proofErr w:type="gramStart"/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ветят миру там, вдали: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Светят в них дары святые —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Для людей — благоволенье,</w:t>
                  </w:r>
                  <w:r w:rsidRPr="00633D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Мир и правда — для земли.</w:t>
                  </w:r>
                </w:p>
                <w:p w:rsidR="00435CBB" w:rsidRPr="00AF5B26" w:rsidRDefault="00E64FAF" w:rsidP="00E64FAF">
                  <w:pPr>
                    <w:shd w:val="clear" w:color="auto" w:fill="FFFFFF"/>
                    <w:spacing w:after="75" w:line="315" w:lineRule="atLeast"/>
                    <w:jc w:val="right"/>
                    <w:outlineLvl w:val="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33DE1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eastAsia="ru-RU"/>
                    </w:rPr>
                    <w:t>Г. Гейне</w:t>
                  </w:r>
                </w:p>
                <w:p w:rsidR="00435CBB" w:rsidRDefault="00435CBB" w:rsidP="003752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F1A8F" w:rsidRPr="004271A9" w:rsidRDefault="00535C2B" w:rsidP="00535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4F1A8F" w:rsidRPr="004271A9">
                    <w:rPr>
                      <w:rFonts w:ascii="Times New Roman" w:hAnsi="Times New Roman"/>
                      <w:b/>
                    </w:rPr>
                    <w:t>Ежемесячное издание Петропавловского храма</w:t>
                  </w:r>
                </w:p>
                <w:p w:rsidR="004F1A8F" w:rsidRDefault="004F1A8F" w:rsidP="003752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(адрес: 140415, </w:t>
                  </w:r>
                  <w:r w:rsidRPr="00CF2AD7">
                    <w:rPr>
                      <w:rFonts w:ascii="Times New Roman" w:hAnsi="Times New Roman"/>
                    </w:rPr>
                    <w:t xml:space="preserve">Московская обл., г. Коломна, ул. </w:t>
                  </w:r>
                  <w:proofErr w:type="spellStart"/>
                  <w:r w:rsidRPr="00CF2AD7">
                    <w:rPr>
                      <w:rFonts w:ascii="Times New Roman" w:hAnsi="Times New Roman"/>
                    </w:rPr>
                    <w:t>Мешкова</w:t>
                  </w:r>
                  <w:proofErr w:type="spellEnd"/>
                  <w:r w:rsidRPr="00CF2AD7">
                    <w:rPr>
                      <w:rFonts w:ascii="Times New Roman" w:hAnsi="Times New Roman"/>
                    </w:rPr>
                    <w:t xml:space="preserve">, д. 2) </w:t>
                  </w:r>
                </w:p>
                <w:p w:rsidR="004F1A8F" w:rsidRPr="00CF2AD7" w:rsidRDefault="004F1A8F" w:rsidP="003752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2AD7">
                    <w:rPr>
                      <w:rFonts w:ascii="Times New Roman" w:hAnsi="Times New Roman"/>
                    </w:rPr>
                    <w:t>тел: 8(496)612-12-98</w:t>
                  </w:r>
                </w:p>
                <w:p w:rsidR="004F1A8F" w:rsidRDefault="004F1A8F" w:rsidP="00CF2AD7">
                  <w:pPr>
                    <w:shd w:val="clear" w:color="auto" w:fill="FFFFFF"/>
                    <w:spacing w:before="150" w:after="3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9pt;margin-top:0;width:378pt;height:201.4pt;z-index:251660288;mso-position-horizontal-relative:text;mso-position-vertical-relative:text" strokecolor="white">
            <v:textbox style="mso-next-textbox:#_x0000_s1059">
              <w:txbxContent>
                <w:p w:rsidR="004F1A8F" w:rsidRPr="006A6CDC" w:rsidRDefault="004F1A8F" w:rsidP="006A6CDC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0E1678" w:rsidRPr="00551DE9" w:rsidRDefault="00551DE9" w:rsidP="00551DE9">
      <w:pPr>
        <w:tabs>
          <w:tab w:val="left" w:pos="3240"/>
        </w:tabs>
        <w:rPr>
          <w:rFonts w:ascii="Times New Roman" w:hAnsi="Times New Roman"/>
          <w:i/>
          <w:iCs/>
        </w:rPr>
      </w:pPr>
      <w:r>
        <w:t xml:space="preserve">                                                                                             </w:t>
      </w:r>
    </w:p>
    <w:p w:rsidR="000E1678" w:rsidRDefault="000E1678" w:rsidP="000E1678"/>
    <w:p w:rsidR="000E1678" w:rsidRDefault="000E1678" w:rsidP="000E1678"/>
    <w:p w:rsidR="000E1678" w:rsidRDefault="007118D3" w:rsidP="000E1678">
      <w:r>
        <w:rPr>
          <w:noProof/>
          <w:lang w:eastAsia="ru-RU"/>
        </w:rPr>
        <w:pict>
          <v:shape id="_x0000_s1044" type="#_x0000_t202" style="position:absolute;margin-left:723.6pt;margin-top:12.7pt;width:102.6pt;height:24.05pt;z-index:251656192" strokecolor="white">
            <v:textbox style="mso-next-textbox:#_x0000_s1044">
              <w:txbxContent>
                <w:p w:rsidR="004F1A8F" w:rsidRDefault="008E72FA" w:rsidP="00163625">
                  <w:pPr>
                    <w:jc w:val="center"/>
                  </w:pPr>
                  <w:proofErr w:type="gramStart"/>
                  <w:r>
                    <w:rPr>
                      <w:lang w:val="en-US"/>
                    </w:rPr>
                    <w:t>7</w:t>
                  </w:r>
                  <w:r w:rsidR="004F1A8F">
                    <w:rPr>
                      <w:lang w:val="en-US"/>
                    </w:rPr>
                    <w:t xml:space="preserve"> </w:t>
                  </w:r>
                  <w:r>
                    <w:t>янв</w:t>
                  </w:r>
                  <w:r w:rsidR="004F1A8F">
                    <w:t>аря 201</w:t>
                  </w:r>
                  <w:r>
                    <w:t>6</w:t>
                  </w:r>
                  <w:r w:rsidR="004F1A8F">
                    <w:t>г.</w:t>
                  </w:r>
                  <w:proofErr w:type="gramEnd"/>
                  <w:r w:rsidR="004F1A8F"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409.9pt;margin-top:12.7pt;width:86.15pt;height:24.05pt;z-index:251655168" strokecolor="white">
            <v:textbox style="mso-next-textbox:#_x0000_s1043">
              <w:txbxContent>
                <w:p w:rsidR="004F1A8F" w:rsidRPr="008F0AF5" w:rsidRDefault="004F1A8F" w:rsidP="000E1678">
                  <w:r>
                    <w:rPr>
                      <w:lang w:val="en-US"/>
                    </w:rPr>
                    <w:t xml:space="preserve">  </w:t>
                  </w:r>
                  <w:r>
                    <w:t xml:space="preserve">Выпуск №  </w:t>
                  </w:r>
                  <w:r>
                    <w:rPr>
                      <w:lang w:val="en-US"/>
                    </w:rPr>
                    <w:t>1</w:t>
                  </w:r>
                  <w:r w:rsidR="008E72FA"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</w:p>
    <w:p w:rsidR="000E1678" w:rsidRDefault="007118D3" w:rsidP="000E1678">
      <w:r>
        <w:rPr>
          <w:noProof/>
          <w:lang w:eastAsia="ru-RU"/>
        </w:rPr>
        <w:pict>
          <v:shape id="_x0000_s1038" type="#_x0000_t202" style="position:absolute;margin-left:409.9pt;margin-top:24.8pt;width:416.3pt;height:436.05pt;z-index:-251663360" wrapcoords="-40 -37 -40 21600 21640 21600 21640 -37 -40 -37" strokecolor="white">
            <v:textbox style="mso-next-textbox:#_x0000_s1038">
              <w:txbxContent>
                <w:p w:rsidR="008E72FA" w:rsidRDefault="004F1A8F" w:rsidP="008E72FA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     </w:t>
                  </w:r>
                  <w:r w:rsidR="008E72FA" w:rsidRPr="008E72F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Рождество </w:t>
                  </w:r>
                </w:p>
                <w:p w:rsidR="004F1A8F" w:rsidRDefault="008E72FA" w:rsidP="008E72FA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8E72F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Господа Бога и Спаса нашего Иисуса Христа</w:t>
                  </w:r>
                </w:p>
                <w:p w:rsidR="008E72FA" w:rsidRPr="008E72FA" w:rsidRDefault="00845297" w:rsidP="008E72FA">
                  <w:pPr>
                    <w:rPr>
                      <w:rFonts w:ascii="Georgia" w:hAnsi="Georgia"/>
                      <w:b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0B484A40" wp14:editId="6F553318">
                        <wp:extent cx="2085975" cy="2579757"/>
                        <wp:effectExtent l="0" t="0" r="0" b="0"/>
                        <wp:docPr id="1" name="Рисунок 1" descr="C:\Users\Vera\Pictures\рождество Христов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era\Pictures\рождество Христов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7566" cy="2581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</w:p>
    <w:p w:rsidR="00551DE9" w:rsidRDefault="008F0041" w:rsidP="00551DE9">
      <w:pPr>
        <w:tabs>
          <w:tab w:val="left" w:pos="37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B17A12">
        <w:rPr>
          <w:rFonts w:ascii="Times New Roman" w:hAnsi="Times New Roman"/>
          <w:sz w:val="16"/>
          <w:szCs w:val="16"/>
        </w:rPr>
        <w:t xml:space="preserve">    </w:t>
      </w:r>
    </w:p>
    <w:p w:rsidR="00551DE9" w:rsidRDefault="00551DE9" w:rsidP="00551DE9">
      <w:pPr>
        <w:tabs>
          <w:tab w:val="left" w:pos="3780"/>
        </w:tabs>
        <w:rPr>
          <w:rFonts w:ascii="Times New Roman" w:hAnsi="Times New Roman"/>
          <w:sz w:val="16"/>
          <w:szCs w:val="16"/>
        </w:rPr>
      </w:pPr>
    </w:p>
    <w:p w:rsidR="000E1678" w:rsidRDefault="00551DE9" w:rsidP="00551DE9">
      <w:pPr>
        <w:tabs>
          <w:tab w:val="left" w:pos="3780"/>
        </w:tabs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</w:p>
    <w:p w:rsidR="000E1678" w:rsidRPr="00B17A12" w:rsidRDefault="007118D3" w:rsidP="000E167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78" type="#_x0000_t202" style="position:absolute;margin-left:619.15pt;margin-top:3.3pt;width:195pt;height:199.5pt;z-index:251665408" strokecolor="white [3212]">
            <v:textbox>
              <w:txbxContent>
                <w:p w:rsidR="004F1A8F" w:rsidRDefault="004F1A8F" w:rsidP="00380853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C565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Тропарь, глас 4</w:t>
                  </w:r>
                </w:p>
                <w:p w:rsidR="00845297" w:rsidRPr="001F7B36" w:rsidRDefault="008E72FA" w:rsidP="008452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>Рождество</w:t>
                  </w:r>
                  <w:proofErr w:type="gramStart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 Т</w:t>
                  </w:r>
                  <w:proofErr w:type="gramEnd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вое, </w:t>
                  </w:r>
                </w:p>
                <w:p w:rsidR="00845297" w:rsidRPr="001F7B36" w:rsidRDefault="008E72FA" w:rsidP="008452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>Христе Боже наш,</w:t>
                  </w:r>
                </w:p>
                <w:p w:rsidR="00845297" w:rsidRPr="001F7B36" w:rsidRDefault="008E72FA" w:rsidP="008452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>возсия</w:t>
                  </w:r>
                  <w:proofErr w:type="spellEnd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>мирови</w:t>
                  </w:r>
                  <w:proofErr w:type="spellEnd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свет разума, </w:t>
                  </w:r>
                </w:p>
                <w:p w:rsidR="00845297" w:rsidRPr="001F7B36" w:rsidRDefault="008E72FA" w:rsidP="008452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нем </w:t>
                  </w:r>
                  <w:proofErr w:type="spellStart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>бо</w:t>
                  </w:r>
                  <w:proofErr w:type="spellEnd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звездам </w:t>
                  </w:r>
                  <w:proofErr w:type="spellStart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>служа</w:t>
                  </w:r>
                  <w:r w:rsidR="00466778">
                    <w:rPr>
                      <w:rFonts w:ascii="Times New Roman" w:hAnsi="Times New Roman"/>
                      <w:sz w:val="24"/>
                      <w:szCs w:val="24"/>
                    </w:rPr>
                    <w:t>щ</w:t>
                  </w:r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>ии</w:t>
                  </w:r>
                  <w:proofErr w:type="spellEnd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8E72FA" w:rsidRPr="001F7B36" w:rsidRDefault="008E72FA" w:rsidP="008452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звездою </w:t>
                  </w:r>
                  <w:proofErr w:type="spellStart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>учахуся</w:t>
                  </w:r>
                  <w:proofErr w:type="spellEnd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</w:t>
                  </w:r>
                </w:p>
                <w:p w:rsidR="009C0649" w:rsidRPr="001F7B36" w:rsidRDefault="008E72FA" w:rsidP="008452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Тебе </w:t>
                  </w:r>
                  <w:proofErr w:type="spellStart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>кланятися</w:t>
                  </w:r>
                  <w:proofErr w:type="spellEnd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845297" w:rsidRPr="001F7B36" w:rsidRDefault="008E72FA" w:rsidP="008452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Солнцу правды, </w:t>
                  </w:r>
                </w:p>
                <w:p w:rsidR="008E72FA" w:rsidRPr="001F7B36" w:rsidRDefault="008E72FA" w:rsidP="008452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и Тебе </w:t>
                  </w:r>
                  <w:proofErr w:type="spellStart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>ведети</w:t>
                  </w:r>
                  <w:proofErr w:type="spellEnd"/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высоты Востока.</w:t>
                  </w:r>
                </w:p>
                <w:p w:rsidR="008E72FA" w:rsidRPr="001F7B36" w:rsidRDefault="008E72FA" w:rsidP="008E72FA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B36">
                    <w:rPr>
                      <w:rFonts w:ascii="Times New Roman" w:hAnsi="Times New Roman"/>
                      <w:sz w:val="24"/>
                      <w:szCs w:val="24"/>
                    </w:rPr>
                    <w:t>Господи, слава Тебе!</w:t>
                  </w:r>
                </w:p>
                <w:p w:rsidR="008E72FA" w:rsidRDefault="008E72FA" w:rsidP="00380853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E1678" w:rsidRDefault="000E1678" w:rsidP="000E1678"/>
    <w:p w:rsidR="000E1678" w:rsidRDefault="00EE3A30" w:rsidP="000E1678">
      <w:r>
        <w:t xml:space="preserve">                     </w:t>
      </w:r>
    </w:p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7118D3" w:rsidP="000E1678">
      <w:r>
        <w:rPr>
          <w:noProof/>
          <w:lang w:eastAsia="ru-RU"/>
        </w:rPr>
        <w:pict>
          <v:shape id="_x0000_s1080" type="#_x0000_t202" style="position:absolute;margin-left:418.15pt;margin-top:24.25pt;width:408.05pt;height:160.35pt;z-index:251666432" strokecolor="white [3212]">
            <v:textbox>
              <w:txbxContent>
                <w:p w:rsidR="00C83D4B" w:rsidRPr="00466778" w:rsidRDefault="001F7B36" w:rsidP="00232BA2">
                  <w:pPr>
                    <w:spacing w:after="0" w:line="240" w:lineRule="auto"/>
                    <w:rPr>
                      <w:rFonts w:asciiTheme="majorHAnsi" w:hAnsiTheme="majorHAnsi" w:cstheme="majorHAnsi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F7B36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="00C83D4B" w:rsidRPr="00A12735">
                    <w:rPr>
                      <w:rFonts w:asciiTheme="majorHAnsi" w:hAnsiTheme="majorHAnsi" w:cstheme="majorHAnsi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Великое и высшее всяких представлений чудо совершилось сегодня: Дева </w:t>
                  </w:r>
                  <w:proofErr w:type="gramStart"/>
                  <w:r w:rsidR="00C83D4B" w:rsidRPr="00A12735">
                    <w:rPr>
                      <w:rFonts w:asciiTheme="majorHAnsi" w:hAnsiTheme="majorHAnsi" w:cstheme="majorHAnsi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рождает</w:t>
                  </w:r>
                  <w:proofErr w:type="gramEnd"/>
                  <w:r w:rsidR="00C83D4B" w:rsidRPr="00A12735">
                    <w:rPr>
                      <w:rFonts w:asciiTheme="majorHAnsi" w:hAnsiTheme="majorHAnsi" w:cstheme="majorHAnsi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утроба не истлевает; Слово воплощается, и не отлучается от Отца. Ангелы славят с пастухами, и мы с ними восклицаем: «Слава в </w:t>
                  </w:r>
                  <w:proofErr w:type="gramStart"/>
                  <w:r w:rsidR="00C83D4B" w:rsidRPr="00A12735">
                    <w:rPr>
                      <w:rFonts w:asciiTheme="majorHAnsi" w:hAnsiTheme="majorHAnsi" w:cstheme="majorHAnsi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вышних</w:t>
                  </w:r>
                  <w:proofErr w:type="gramEnd"/>
                  <w:r w:rsidR="00C83D4B" w:rsidRPr="00A12735">
                    <w:rPr>
                      <w:rFonts w:asciiTheme="majorHAnsi" w:hAnsiTheme="majorHAnsi" w:cstheme="majorHAnsi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Богу, и на земл</w:t>
                  </w:r>
                  <w:r w:rsidR="00466778">
                    <w:rPr>
                      <w:rFonts w:asciiTheme="majorHAnsi" w:hAnsiTheme="majorHAnsi" w:cstheme="majorHAnsi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="00C83D4B" w:rsidRPr="00A12735">
                    <w:rPr>
                      <w:rFonts w:asciiTheme="majorHAnsi" w:hAnsiTheme="majorHAnsi" w:cstheme="majorHAnsi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мир!»</w:t>
                  </w:r>
                </w:p>
                <w:p w:rsidR="001F7B36" w:rsidRPr="00466778" w:rsidRDefault="001F7B36" w:rsidP="00232BA2">
                  <w:pPr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232BA2" w:rsidRPr="00232BA2" w:rsidRDefault="00C83D4B" w:rsidP="00232BA2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</w:pPr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 xml:space="preserve">Христос </w:t>
                  </w:r>
                  <w:proofErr w:type="spellStart"/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>раждается</w:t>
                  </w:r>
                  <w:proofErr w:type="spellEnd"/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>, славите:</w:t>
                  </w:r>
                </w:p>
                <w:p w:rsidR="00232BA2" w:rsidRPr="00232BA2" w:rsidRDefault="00C83D4B" w:rsidP="00232BA2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</w:pPr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 xml:space="preserve">Христос с небес, </w:t>
                  </w:r>
                  <w:proofErr w:type="spellStart"/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>срящите</w:t>
                  </w:r>
                  <w:proofErr w:type="spellEnd"/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>:</w:t>
                  </w:r>
                </w:p>
                <w:p w:rsidR="00C83D4B" w:rsidRPr="00232BA2" w:rsidRDefault="00C83D4B" w:rsidP="00232BA2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HAnsi" w:hAnsiTheme="majorHAnsi" w:cstheme="majorHAnsi"/>
                      <w:b/>
                      <w:color w:val="000000"/>
                    </w:rPr>
                  </w:pPr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 xml:space="preserve">Христос на земли, </w:t>
                  </w:r>
                  <w:proofErr w:type="spellStart"/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>возноситеся</w:t>
                  </w:r>
                  <w:proofErr w:type="spellEnd"/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>:</w:t>
                  </w:r>
                </w:p>
                <w:p w:rsidR="00C83D4B" w:rsidRPr="00232BA2" w:rsidRDefault="00C83D4B" w:rsidP="00232BA2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HAnsi" w:hAnsiTheme="majorHAnsi" w:cstheme="majorHAnsi"/>
                      <w:b/>
                      <w:color w:val="000000"/>
                    </w:rPr>
                  </w:pPr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 xml:space="preserve">пойте </w:t>
                  </w:r>
                  <w:proofErr w:type="spellStart"/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>Господеви</w:t>
                  </w:r>
                  <w:proofErr w:type="spellEnd"/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 xml:space="preserve"> вся земля,</w:t>
                  </w:r>
                </w:p>
                <w:p w:rsidR="00232BA2" w:rsidRPr="00232BA2" w:rsidRDefault="00C83D4B" w:rsidP="00232BA2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</w:pPr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 xml:space="preserve">и веселием воспойте </w:t>
                  </w:r>
                  <w:proofErr w:type="spellStart"/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>людие</w:t>
                  </w:r>
                  <w:proofErr w:type="spellEnd"/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>,</w:t>
                  </w:r>
                </w:p>
                <w:p w:rsidR="00C83D4B" w:rsidRPr="00232BA2" w:rsidRDefault="00C83D4B" w:rsidP="00232BA2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HAnsi" w:hAnsiTheme="majorHAnsi" w:cstheme="majorHAnsi"/>
                      <w:b/>
                      <w:color w:val="000000"/>
                    </w:rPr>
                  </w:pPr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>яко</w:t>
                  </w:r>
                  <w:r w:rsidRPr="00232BA2">
                    <w:rPr>
                      <w:rStyle w:val="apple-converted-space"/>
                      <w:rFonts w:asciiTheme="majorHAnsi" w:hAnsiTheme="majorHAnsi" w:cstheme="majorHAnsi"/>
                      <w:b/>
                      <w:bCs/>
                      <w:color w:val="000000"/>
                    </w:rPr>
                    <w:t> </w:t>
                  </w:r>
                  <w:proofErr w:type="spellStart"/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>прославися</w:t>
                  </w:r>
                  <w:proofErr w:type="spellEnd"/>
                  <w:r w:rsidRPr="00232BA2">
                    <w:rPr>
                      <w:rStyle w:val="ac"/>
                      <w:rFonts w:asciiTheme="majorHAnsi" w:hAnsiTheme="majorHAnsi" w:cstheme="majorHAnsi"/>
                      <w:b w:val="0"/>
                      <w:color w:val="000000"/>
                    </w:rPr>
                    <w:t>.</w:t>
                  </w:r>
                </w:p>
                <w:p w:rsidR="00C83D4B" w:rsidRDefault="00C83D4B">
                  <w:pP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C83D4B" w:rsidRPr="00C83D4B" w:rsidRDefault="00C83D4B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E1678" w:rsidRDefault="000E1678" w:rsidP="000E1678"/>
    <w:p w:rsidR="000E1678" w:rsidRDefault="000E1678" w:rsidP="00E96638">
      <w:pPr>
        <w:jc w:val="center"/>
      </w:pPr>
    </w:p>
    <w:p w:rsidR="000E1678" w:rsidRDefault="000E1678" w:rsidP="000E1678"/>
    <w:p w:rsidR="000E1678" w:rsidRDefault="007118D3" w:rsidP="000E167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20.65pt;margin-top:21.5pt;width:383.1pt;height:0;z-index:251664384" o:connectortype="straight"/>
        </w:pict>
      </w:r>
    </w:p>
    <w:p w:rsidR="000E1678" w:rsidRDefault="000E1678" w:rsidP="000E1678"/>
    <w:p w:rsidR="008944BF" w:rsidRDefault="008944BF" w:rsidP="008944BF">
      <w:pPr>
        <w:spacing w:after="0"/>
        <w:rPr>
          <w:sz w:val="16"/>
          <w:szCs w:val="16"/>
        </w:rPr>
      </w:pPr>
    </w:p>
    <w:p w:rsidR="008944BF" w:rsidRDefault="008944BF" w:rsidP="008944BF">
      <w:pPr>
        <w:spacing w:after="0"/>
        <w:rPr>
          <w:sz w:val="16"/>
          <w:szCs w:val="16"/>
        </w:rPr>
      </w:pPr>
    </w:p>
    <w:p w:rsidR="008944BF" w:rsidRDefault="007118D3" w:rsidP="008944BF">
      <w:pPr>
        <w:spacing w:after="0"/>
        <w:rPr>
          <w:sz w:val="16"/>
          <w:szCs w:val="16"/>
        </w:rPr>
      </w:pPr>
      <w:r>
        <w:rPr>
          <w:noProof/>
          <w:lang w:eastAsia="ru-RU"/>
        </w:rPr>
        <w:lastRenderedPageBreak/>
        <w:pict>
          <v:shape id="_x0000_s1042" type="#_x0000_t202" style="position:absolute;margin-left:13.15pt;margin-top:-.3pt;width:386.45pt;height:602.95pt;z-index:251654144" strokecolor="white">
            <v:textbox style="mso-next-textbox:#_x0000_s1042">
              <w:txbxContent>
                <w:p w:rsidR="004F1A8F" w:rsidRDefault="004F1A8F" w:rsidP="00BF5C49">
                  <w:pPr>
                    <w:spacing w:after="0" w:line="240" w:lineRule="auto"/>
                    <w:ind w:firstLine="227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42E5405E" wp14:editId="6FE320D9">
                        <wp:extent cx="1285875" cy="333375"/>
                        <wp:effectExtent l="19050" t="0" r="9525" b="0"/>
                        <wp:docPr id="8" name="Рисунок 8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1A8F" w:rsidRPr="00C920AE" w:rsidRDefault="004F1A8F" w:rsidP="00BF5C49">
                  <w:pPr>
                    <w:spacing w:after="0" w:line="240" w:lineRule="auto"/>
                    <w:ind w:firstLine="227"/>
                    <w:jc w:val="right"/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</w:pPr>
                  <w:r w:rsidRPr="00C920AE">
                    <w:rPr>
                      <w:rFonts w:ascii="Times New Roman" w:hAnsi="Times New Roman"/>
                      <w:b/>
                      <w:i/>
                      <w:color w:val="000000"/>
                      <w:shd w:val="clear" w:color="auto" w:fill="FFFFFF"/>
                    </w:rPr>
                    <w:t>о празднике</w:t>
                  </w:r>
                </w:p>
                <w:p w:rsidR="00EA7661" w:rsidRPr="00EA7661" w:rsidRDefault="00EA7661" w:rsidP="00EA76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8E72F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Рождество Господа Бога и Спаса нашего </w:t>
                  </w:r>
                </w:p>
                <w:p w:rsidR="00EA7661" w:rsidRDefault="00EA7661" w:rsidP="00466778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8E72F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Иисуса Христа</w:t>
                  </w:r>
                </w:p>
                <w:p w:rsidR="00EA7661" w:rsidRPr="00EA7661" w:rsidRDefault="00EA7661" w:rsidP="00466778">
                  <w:pPr>
                    <w:shd w:val="clear" w:color="auto" w:fill="FFFFFF" w:themeFill="background1"/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A766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="00466778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EA766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Господь наш Иисус Христос, Спаситель мира, родился от Пресвятой Девы Марии в царствование императора Августа (</w:t>
                  </w:r>
                  <w:proofErr w:type="spellStart"/>
                  <w:r w:rsidRPr="00EA766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Октавия</w:t>
                  </w:r>
                  <w:proofErr w:type="spellEnd"/>
                  <w:r w:rsidRPr="00EA766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 в городе Вифлееме. Август повелел сделать всенародную перепись во всей своей империи, к котор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ой относилась тогда и Палестина</w:t>
                  </w:r>
                  <w:r w:rsidRPr="00EA766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потому </w:t>
                  </w:r>
                  <w:proofErr w:type="spellStart"/>
                  <w:r w:rsidRPr="00EA766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Преблагословенная</w:t>
                  </w:r>
                  <w:proofErr w:type="spellEnd"/>
                  <w:r w:rsidRPr="00EA766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Дева и праведный Иосиф, как происходившие от рода </w:t>
                  </w:r>
                  <w:proofErr w:type="spellStart"/>
                  <w:r w:rsidRPr="00EA766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Давидова</w:t>
                  </w:r>
                  <w:proofErr w:type="spellEnd"/>
                  <w:r w:rsidRPr="00EA766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должны были идти в Вифлеем (город Давида), чтобы внести и свои имена в список подданных кесаря.</w:t>
                  </w:r>
                </w:p>
                <w:p w:rsidR="00EA7661" w:rsidRPr="00466778" w:rsidRDefault="00EA7661" w:rsidP="00466778">
                  <w:pPr>
                    <w:shd w:val="clear" w:color="auto" w:fill="FFFFFF" w:themeFill="background1"/>
                    <w:spacing w:after="0" w:line="240" w:lineRule="auto"/>
                    <w:jc w:val="both"/>
                    <w:outlineLvl w:val="0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="00466778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 Вифлееме они не нашли уже ни одного свободного места в городских гостиницах. </w:t>
                  </w:r>
                  <w:proofErr w:type="gramStart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В известняковой пещере, предназначенной для стойла, среди сена и соломы, разбросанных для корма и подстилки скоту, далеко от постоянного местожительства, среди чужих людей, в холодную зимнюю ночь, в обстановке, лишенной не только земного величия, но даже обыкновенного удобства – родился Богочеловек, Спаситель мира.</w:t>
                  </w:r>
                  <w:proofErr w:type="gramEnd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«Таинство странное </w:t>
                  </w:r>
                  <w:proofErr w:type="spellStart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вижду</w:t>
                  </w:r>
                  <w:proofErr w:type="spellEnd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proofErr w:type="spellStart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преславное</w:t>
                  </w:r>
                  <w:proofErr w:type="spellEnd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– с </w:t>
                  </w:r>
                  <w:proofErr w:type="spellStart"/>
                  <w:proofErr w:type="gramStart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удивле</w:t>
                  </w:r>
                  <w:r w:rsidR="00466778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нием</w:t>
                  </w:r>
                  <w:proofErr w:type="spellEnd"/>
                  <w:proofErr w:type="gramEnd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воспевает Святая Церковь, – Небо – вертеп; Престол Херувим</w:t>
                  </w:r>
                  <w:r w:rsidR="00466778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proofErr w:type="spellStart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ский</w:t>
                  </w:r>
                  <w:proofErr w:type="spellEnd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– Деву; ясли – вместилище, в них же </w:t>
                  </w:r>
                  <w:proofErr w:type="spellStart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возлеже</w:t>
                  </w:r>
                  <w:proofErr w:type="spellEnd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невместимый</w:t>
                  </w:r>
                  <w:proofErr w:type="spellEnd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Христос Бог» (ирмос 9-й песни канона). Безболезненно родившая </w:t>
                  </w:r>
                  <w:proofErr w:type="spellStart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Богомладенца</w:t>
                  </w:r>
                  <w:proofErr w:type="spellEnd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Пресвятая Дева, Сама, без посторонней помощи, «повит Его и положи в </w:t>
                  </w:r>
                  <w:proofErr w:type="spellStart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яслех</w:t>
                  </w:r>
                  <w:proofErr w:type="spellEnd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» (</w:t>
                  </w:r>
                  <w:proofErr w:type="spellStart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Лк</w:t>
                  </w:r>
                  <w:proofErr w:type="spellEnd"/>
                  <w:r w:rsidRPr="00EA766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. 2).</w:t>
                  </w:r>
                </w:p>
                <w:p w:rsidR="00EA7661" w:rsidRDefault="002E3C2D" w:rsidP="002F72FC">
                  <w:pPr>
                    <w:shd w:val="clear" w:color="auto" w:fill="FFFFFF" w:themeFill="background1"/>
                    <w:spacing w:after="120" w:line="240" w:lineRule="auto"/>
                    <w:jc w:val="both"/>
                    <w:outlineLvl w:val="0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="00466778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Но среди полночной тишины, когда всё человечество объято было глубочайшим греховным сном, весть о Рождестве Спасителя мира услышали пастухи, бывшие на ночной страже у своего стада. Им предстал Ангел Господень и сказал: «Не 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бойтеся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: се 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бо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благовествую вам радость 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велию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яже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будет всем 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людем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яко 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родися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вам днесь Спаситель, Иже есть Христос Господь, </w:t>
                  </w:r>
                  <w:proofErr w:type="gram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во</w:t>
                  </w:r>
                  <w:proofErr w:type="gram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граде 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Давидове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», и смиренные пастыри первые удостоились поклониться ради спасения людей 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Снисшедшему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до «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рабия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зрака». Кроме ангельского 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благовестия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вифлеемским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пастырям, Рождество Христово чудесною звездою </w:t>
                  </w:r>
                  <w:proofErr w:type="gram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воз</w:t>
                  </w:r>
                  <w:r w:rsidR="00466778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вещено</w:t>
                  </w:r>
                  <w:proofErr w:type="spellEnd"/>
                  <w:proofErr w:type="gram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было волхвам «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звездословцам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», и в лице восточных мудрецов весь языческий мир, незримо для него самого – преклонил свои колена пред истинным Спасителем мира, Богочеловеком. Войдя в храмину, где был Младенец, волхвы – «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падше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поклонишася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Ему, и</w:t>
                  </w:r>
                  <w:r w:rsidR="00EA7661">
                    <w:rPr>
                      <w:rFonts w:ascii="Georgia" w:hAnsi="Georgia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отверзше</w:t>
                  </w:r>
                  <w:proofErr w:type="spellEnd"/>
                  <w: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сокро</w:t>
                  </w:r>
                  <w:r w:rsidR="002F72FC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вища</w:t>
                  </w:r>
                  <w:proofErr w:type="spellEnd"/>
                  <w: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своя</w:t>
                  </w:r>
                  <w:proofErr w:type="gramEnd"/>
                  <w: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прине</w:t>
                  </w:r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соша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Ему дары: злато и </w:t>
                  </w:r>
                  <w:proofErr w:type="spellStart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ливан</w:t>
                  </w:r>
                  <w:proofErr w:type="spellEnd"/>
                  <w:r w:rsidR="00EA7661" w:rsidRPr="002E3C2D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смирну» (Мф. 2, 11).</w:t>
                  </w:r>
                </w:p>
                <w:p w:rsidR="002E3C2D" w:rsidRPr="002E3C2D" w:rsidRDefault="002E3C2D" w:rsidP="002E3C2D">
                  <w:pPr>
                    <w:shd w:val="clear" w:color="auto" w:fill="FFFFFF" w:themeFill="background1"/>
                    <w:spacing w:after="0" w:line="240" w:lineRule="auto"/>
                    <w:jc w:val="center"/>
                    <w:outlineLvl w:val="0"/>
                    <w:rPr>
                      <w:rFonts w:asciiTheme="majorHAnsi" w:hAnsiTheme="majorHAnsi" w:cstheme="majorHAnsi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3D96B6" wp14:editId="3DCB872E">
                        <wp:extent cx="1162050" cy="342900"/>
                        <wp:effectExtent l="19050" t="0" r="0" b="0"/>
                        <wp:docPr id="5" name="Рисунок 5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4" type="#_x0000_t202" style="position:absolute;margin-left:434.65pt;margin-top:10.05pt;width:381.75pt;height:570.5pt;z-index:251663360" filled="f" strokecolor="white" strokeweight="0">
            <v:textbox style="mso-next-textbox:#_x0000_s1074">
              <w:txbxContent>
                <w:p w:rsidR="00E11C62" w:rsidRDefault="00E11C62" w:rsidP="00E11C62">
                  <w:pPr>
                    <w:spacing w:after="0" w:line="240" w:lineRule="auto"/>
                    <w:jc w:val="center"/>
                    <w:rPr>
                      <w:rFonts w:ascii="Helvetica" w:hAnsi="Helvetica" w:cs="Helvetica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6C6C713E" wp14:editId="17415093">
                        <wp:extent cx="1285875" cy="333375"/>
                        <wp:effectExtent l="19050" t="0" r="9525" b="0"/>
                        <wp:docPr id="15" name="Рисунок 15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1C62" w:rsidRPr="00E11C62" w:rsidRDefault="00E11C62" w:rsidP="00E11C62">
                  <w:pPr>
                    <w:spacing w:after="120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  <w:shd w:val="clear" w:color="auto" w:fill="FFFFFF"/>
                    </w:rPr>
                  </w:pPr>
                  <w:r w:rsidRPr="00E11C62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История рождественской ёлочки</w:t>
                  </w:r>
                </w:p>
                <w:p w:rsidR="004F1A8F" w:rsidRDefault="00633DE1" w:rsidP="002F72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E11C62" w:rsidRPr="00E11C6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Традиция украшать ель к празднику родилась в Германии. По преданию, первые рождественские 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="00E11C62" w:rsidRPr="00E11C6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лки стали украшать на этой земле еще в VIII веке. Рассказывают, что однажды, в те далекие времена, святой </w:t>
                  </w:r>
                  <w:proofErr w:type="spellStart"/>
                  <w:r w:rsidR="00E11C62" w:rsidRPr="00E11C6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Бонифаций</w:t>
                  </w:r>
                  <w:proofErr w:type="spellEnd"/>
                  <w:r w:rsidR="00E11C62" w:rsidRPr="00E11C6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проповедовал язычникам, которые жили в лесах и поклонялись деревьям, считая их божествами. Чтобы убедить их в ошибочности этого верования, </w:t>
                  </w:r>
                  <w:proofErr w:type="spellStart"/>
                  <w:r w:rsidR="00E11C62" w:rsidRPr="00E11C6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Бонифаций</w:t>
                  </w:r>
                  <w:proofErr w:type="spellEnd"/>
                  <w:r w:rsidR="00E11C62" w:rsidRPr="00E11C6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срубил один из дубов, считавшихся священными. Когда срубленный дуб падал, он повалил на своем пути все остальные деревья и не тронул лишь маленькую ёлочку. Святой удивился этому чуду и воскликнул: «Пусть будет это дерево деревом Христа!» Конечно, это всего лишь легенда, однако и серьезные исследователи единодушно сходятся в том, что праздничная ель впервые появилась именно в Германии, причем в конкретной е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="00E11C62" w:rsidRPr="00E11C6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области — Эльзасе</w:t>
                  </w:r>
                  <w:r w:rsidR="00E11C6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633DE1" w:rsidRPr="00633DE1" w:rsidRDefault="00633DE1" w:rsidP="002F72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 Россию обычай украшать новогоднюю 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лку пришел в несколько приемов. Новый год у нас стали отмечать по указу Петра Великого с 1 января 1700 года. В царском указе говорилось: «По знатным и </w:t>
                  </w:r>
                  <w:proofErr w:type="spellStart"/>
                  <w:proofErr w:type="gramStart"/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проез</w:t>
                  </w:r>
                  <w:proofErr w:type="spellEnd"/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жим</w:t>
                  </w:r>
                  <w:proofErr w:type="gramEnd"/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улицам у ворот и домов учинить некоторые украшения из древ и ветвей сосновых, еловых и можжевеловых, чинить стрельбу из </w:t>
                  </w:r>
                  <w:proofErr w:type="spellStart"/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неболь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ших</w:t>
                  </w:r>
                  <w:proofErr w:type="spellEnd"/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пушек и ружей, пускать ракеты и зажигать огни. А людям </w:t>
                  </w:r>
                  <w:proofErr w:type="spellStart"/>
                  <w:proofErr w:type="gramStart"/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скуд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ным</w:t>
                  </w:r>
                  <w:proofErr w:type="spellEnd"/>
                  <w:proofErr w:type="gramEnd"/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каждому хотя бы по древу или ветке на вороты поставить».</w:t>
                  </w:r>
                  <w:r w:rsidRPr="00633DE1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2F72FC" w:rsidRDefault="00633DE1" w:rsidP="002F72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Но настоящая рождественская ель вошла в русские дома лишь спустя столетие, при императрице Александре Федоровне, ставшей супругой императора Николая I в 1817 году. </w:t>
                  </w:r>
                  <w:proofErr w:type="gramStart"/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Маленькие пучки еловых веток стали праздничным атрибутом на столах в Зимнем дворце в канун Рождества Христова, в память о сладкой для сердца бывшей принцессы Шарлотты родной Пруссии, где 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лочки с горящими свечка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ми украшали вс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е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детство.</w:t>
                  </w:r>
                  <w:proofErr w:type="gramEnd"/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За сто лет 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лка в России стала </w:t>
                  </w:r>
                  <w:proofErr w:type="spellStart"/>
                  <w:proofErr w:type="gramStart"/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неизмен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ным</w:t>
                  </w:r>
                  <w:proofErr w:type="spellEnd"/>
                  <w:proofErr w:type="gramEnd"/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спутником зимних праздников.</w:t>
                  </w:r>
                </w:p>
                <w:p w:rsidR="00633DE1" w:rsidRDefault="002F72FC" w:rsidP="002F72FC">
                  <w:pPr>
                    <w:spacing w:after="0" w:line="240" w:lineRule="auto"/>
                    <w:jc w:val="both"/>
                    <w:rPr>
                      <w:rStyle w:val="apple-converted-space"/>
                      <w:rFonts w:ascii="Helvetica" w:hAnsi="Helvetica" w:cs="Helvetica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  </w:t>
                  </w:r>
                  <w:r w:rsidR="00633DE1"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Но в 1916 году рождественские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="00633DE1"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лки на русской земле вдруг оказались в опале. Шла кровопролитная война с Германией, и Святейший синод призвал русских патриотов не ставить в домах колючие деревца, поскольку они пришли к нам из немецкой традиции.</w:t>
                  </w:r>
                  <w:r w:rsidR="00633DE1" w:rsidRPr="001E5E41">
                    <w:rPr>
                      <w:rStyle w:val="apple-converted-space"/>
                      <w:rFonts w:ascii="Helvetica" w:hAnsi="Helvetica" w:cs="Helvetica"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633DE1" w:rsidRDefault="00633DE1" w:rsidP="002F72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А в 1918 году на 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лку ополчилась и советская власть — уже как на религиозный предрассудок. Тем не </w:t>
                  </w:r>
                  <w:proofErr w:type="gramStart"/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менее</w:t>
                  </w:r>
                  <w:proofErr w:type="gramEnd"/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многие продолжали тайно праздновать Рождество и теперь украшение недавно запрещ</w:t>
                  </w:r>
                  <w:r w:rsidR="002F72F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нной Синодом «немецкой» елки стало для русских людей исповеданием их веры во Христа.</w:t>
                  </w:r>
                  <w:r w:rsidRPr="00633DE1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633DE1" w:rsidRPr="00633DE1" w:rsidRDefault="00633DE1" w:rsidP="00E11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DE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33DE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</w:p>
    <w:p w:rsidR="000E1678" w:rsidRDefault="007118D3" w:rsidP="008944BF">
      <w:pPr>
        <w:spacing w:after="0"/>
      </w:pPr>
      <w:r>
        <w:rPr>
          <w:noProof/>
          <w:lang w:eastAsia="ru-RU"/>
        </w:rPr>
        <w:pict>
          <v:shape id="_x0000_s1033" type="#_x0000_t32" style="position:absolute;margin-left:396.05pt;margin-top:35.45pt;width:3.55pt;height:3.55pt;flip:x y;z-index:-251665408" o:connectortype="straight" strokecolor="#d8d8d8"/>
        </w:pict>
      </w:r>
    </w:p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7118D3" w:rsidP="00EB2605">
      <w:r>
        <w:rPr>
          <w:noProof/>
          <w:lang w:eastAsia="ru-RU"/>
        </w:rPr>
        <w:pict>
          <v:shape id="_x0000_s1028" type="#_x0000_t202" style="position:absolute;margin-left:798.35pt;margin-top:4.95pt;width:22pt;height:44.25pt;z-index:251649024" strokecolor="white">
            <v:textbox style="mso-next-textbox:#_x0000_s1028">
              <w:txbxContent>
                <w:p w:rsidR="004F1A8F" w:rsidRDefault="004F1A8F" w:rsidP="000E1678">
                  <w:r>
                    <w:t>7</w:t>
                  </w:r>
                </w:p>
              </w:txbxContent>
            </v:textbox>
          </v:shape>
        </w:pict>
      </w:r>
      <w:r w:rsidR="00EB2605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noProof/>
          <w:lang w:eastAsia="ru-RU"/>
        </w:rPr>
        <w:pict>
          <v:shape id="_x0000_s1027" type="#_x0000_t202" style="position:absolute;margin-left:0;margin-top:23.7pt;width:22pt;height:18pt;z-index:251648000;mso-position-horizontal-relative:text;mso-position-vertical-relative:text" strokecolor="white">
            <v:textbox style="mso-next-textbox:#_x0000_s1027">
              <w:txbxContent>
                <w:p w:rsidR="004F1A8F" w:rsidRDefault="004F1A8F" w:rsidP="000E1678">
                  <w:r>
                    <w:t>2</w:t>
                  </w:r>
                </w:p>
              </w:txbxContent>
            </v:textbox>
          </v:shape>
        </w:pict>
      </w:r>
    </w:p>
    <w:p w:rsidR="003D040E" w:rsidRDefault="007118D3" w:rsidP="003D040E">
      <w:r>
        <w:rPr>
          <w:noProof/>
          <w:lang w:eastAsia="ru-RU"/>
        </w:rPr>
        <w:lastRenderedPageBreak/>
        <w:pict>
          <v:shape id="_x0000_s1056" type="#_x0000_t202" style="position:absolute;margin-left:13.85pt;margin-top:-2.6pt;width:390.75pt;height:591.8pt;z-index:251658240" strokecolor="white">
            <v:textbox style="mso-next-textbox:#_x0000_s1056">
              <w:txbxContent>
                <w:p w:rsidR="000D3442" w:rsidRDefault="006A1DB0" w:rsidP="000D34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706DDB7F" wp14:editId="418A8043">
                        <wp:extent cx="1285875" cy="333375"/>
                        <wp:effectExtent l="19050" t="0" r="9525" b="0"/>
                        <wp:docPr id="12" name="Рисунок 12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1DB0" w:rsidRPr="006A1DB0" w:rsidRDefault="006A1DB0" w:rsidP="007954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344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Дары волхвов</w:t>
                  </w:r>
                </w:p>
                <w:p w:rsidR="004F1A8F" w:rsidRPr="00E11C62" w:rsidRDefault="00461DD5" w:rsidP="00461D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Рождество принято дарить друг другу подарки. Эта традиция связана с  евангельскими событиями. Как сказано в Писании, </w:t>
                  </w:r>
                  <w:proofErr w:type="spellStart"/>
                  <w:proofErr w:type="gramStart"/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>новорож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>нному</w:t>
                  </w:r>
                  <w:proofErr w:type="spellEnd"/>
                  <w:proofErr w:type="gramEnd"/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 xml:space="preserve"> Христу пришли поклониться три мудреца с Востока. В русской традиции их принято называть волхвами. Это были ученые люди, которые занимались наблюдением зв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здного неба. Про имена волхвов в Евангелии ничего не сказано – они известны из Предания. Звали волхвов </w:t>
                  </w:r>
                  <w:proofErr w:type="spellStart"/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>Каспар</w:t>
                  </w:r>
                  <w:proofErr w:type="spellEnd"/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Вальтасар и Мельхиор. Об их поклонении </w:t>
                  </w:r>
                  <w:proofErr w:type="spellStart"/>
                  <w:proofErr w:type="gramStart"/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>новорожд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>ному</w:t>
                  </w:r>
                  <w:proofErr w:type="gramEnd"/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 xml:space="preserve"> Христу из четырех Евангелистов пишет апостол Матфей. Они принесли Младенцу Иисусу подарки – </w:t>
                  </w:r>
                  <w:r w:rsidR="006A1DB0" w:rsidRPr="00E11C6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золото, ладан и смирну. </w:t>
                  </w:r>
                </w:p>
                <w:p w:rsidR="006A1DB0" w:rsidRPr="006A1DB0" w:rsidRDefault="00461DD5" w:rsidP="00461D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</w:t>
                  </w:r>
                  <w:r w:rsidR="006A1DB0" w:rsidRPr="00E11C6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Золото</w:t>
                  </w:r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было преподнесено </w:t>
                  </w:r>
                  <w:proofErr w:type="gramStart"/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>Ему</w:t>
                  </w:r>
                  <w:proofErr w:type="gramEnd"/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как Царю царей. С одной стороны, это символ дани, которую подданные приносят своему правителю. С другой стороны, золото всегда использовалось для изготовления самых роскошных вещей, а нередко им украшали и священные реликвии. Золотыми были херувимы на Ковчеге Завета в Иерусалимском храме, золотыми нимбами украшают лики святых на иконах, золотыми куполами  увенчивают храмы... Кроме того, золото – это и символ мудрости («золотые слова», «молчание – золото») и вечности (в силу того, что этот металл не портится со временем). Все эти свойства и смыслы дают очень глубокое понимание того, почему золото было принесено в дар Христу. Ведь Царь царей – мудрейший и славнейший, Тот, Кто имеет власть и всегда использует 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  <w:r w:rsidR="006A1DB0" w:rsidRPr="006A1DB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 благо.</w:t>
                  </w:r>
                </w:p>
                <w:p w:rsidR="004F1A8F" w:rsidRDefault="00461DD5" w:rsidP="00461D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</w:t>
                  </w:r>
                  <w:r w:rsidR="006A1DB0" w:rsidRPr="00E11C6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Ладан</w:t>
                  </w:r>
                  <w:r w:rsidR="006A1DB0" w:rsidRPr="000D3442">
                    <w:rPr>
                      <w:rFonts w:ascii="Times New Roman" w:hAnsi="Times New Roman"/>
                      <w:sz w:val="24"/>
                      <w:szCs w:val="24"/>
                    </w:rPr>
                    <w:t xml:space="preserve">, дорогая ароматическая смола, была преподнесена Христу как Богу и Первосвященнику. Это благовоние традиционно используется для каждения, которое совершает священнослужитель. Так </w:t>
                  </w:r>
                  <w:proofErr w:type="spellStart"/>
                  <w:proofErr w:type="gramStart"/>
                  <w:r w:rsidR="006A1DB0" w:rsidRPr="000D3442">
                    <w:rPr>
                      <w:rFonts w:ascii="Times New Roman" w:hAnsi="Times New Roman"/>
                      <w:sz w:val="24"/>
                      <w:szCs w:val="24"/>
                    </w:rPr>
                    <w:t>символи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6A1DB0" w:rsidRPr="000D3442">
                    <w:rPr>
                      <w:rFonts w:ascii="Times New Roman" w:hAnsi="Times New Roman"/>
                      <w:sz w:val="24"/>
                      <w:szCs w:val="24"/>
                    </w:rPr>
                    <w:t>чески</w:t>
                  </w:r>
                  <w:proofErr w:type="gramEnd"/>
                  <w:r w:rsidR="006A1DB0" w:rsidRPr="000D3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выражается благоговение человека перед Богом. </w:t>
                  </w:r>
                </w:p>
                <w:p w:rsidR="000D3442" w:rsidRPr="000D3442" w:rsidRDefault="00461DD5" w:rsidP="00461D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</w:t>
                  </w:r>
                  <w:r w:rsidR="000D3442" w:rsidRPr="00E11C6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Смирну</w:t>
                  </w:r>
                  <w:r w:rsidR="000D3442" w:rsidRPr="000D3442">
                    <w:rPr>
                      <w:rFonts w:ascii="Times New Roman" w:hAnsi="Times New Roman"/>
                      <w:sz w:val="24"/>
                      <w:szCs w:val="24"/>
                    </w:rPr>
                    <w:t>, погребальное благовоние, волхвы подарили Христу как Тому, Кто должен умереть за людей. Возможно, они знали из пророчеств, какова будет судьба Мессии, что Он претерпит гонение и страдания, взойдет на крест и отдаст</w:t>
                  </w:r>
                  <w:proofErr w:type="gramStart"/>
                  <w:r w:rsidR="000D3442" w:rsidRPr="000D3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</w:t>
                  </w:r>
                  <w:proofErr w:type="gramEnd"/>
                  <w:r w:rsidR="000D3442" w:rsidRPr="000D3442">
                    <w:rPr>
                      <w:rFonts w:ascii="Times New Roman" w:hAnsi="Times New Roman"/>
                      <w:sz w:val="24"/>
                      <w:szCs w:val="24"/>
                    </w:rPr>
                    <w:t>вою жизнь, чтобы избавить людей от смерти. А за Его смертью последует Воскресение – то, ради чего Он приходил и почему Его так ждали.</w:t>
                  </w:r>
                </w:p>
                <w:p w:rsidR="000D3442" w:rsidRPr="00D90035" w:rsidRDefault="00461DD5" w:rsidP="00461D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0D3442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0D3442" w:rsidRPr="000D3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удьба </w:t>
                  </w:r>
                  <w:r w:rsidR="000D3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волхвов </w:t>
                  </w:r>
                  <w:r w:rsidR="000D3442" w:rsidRPr="000D3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доподлинно не известна. Предание говорит, что они проповедовали Христа и приняли мученическую смерть в Месопотамии. </w:t>
                  </w:r>
                  <w:r w:rsidR="000D3442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="000D3442" w:rsidRPr="000D3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ри рождественских волхва прославлены как святые. Правда, у западных христиан их почитание гораздо более распространено, чем, например, в России. Но в Берлинской и Германской епархии </w:t>
                  </w:r>
                  <w:r w:rsidR="000D3442" w:rsidRPr="00D90035">
                    <w:rPr>
                      <w:rFonts w:ascii="Times New Roman" w:hAnsi="Times New Roman"/>
                      <w:sz w:val="24"/>
                      <w:szCs w:val="24"/>
                    </w:rPr>
                    <w:t>Русской Православной Церкви их тоже любят и приходят к ним молиться в Кёльнский собор - именно там теперь находятся их мощи.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424.15pt;margin-top:5.65pt;width:394.85pt;height:633.7pt;z-index:251659264" strokecolor="white">
            <v:textbox style="mso-next-textbox:#_x0000_s1057">
              <w:txbxContent>
                <w:p w:rsidR="002E3C2D" w:rsidRDefault="002E3C2D" w:rsidP="002E3C2D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</w:rPr>
                    <w:drawing>
                      <wp:inline distT="0" distB="0" distL="0" distR="0" wp14:anchorId="5F237BA1" wp14:editId="6F4AB876">
                        <wp:extent cx="1285875" cy="333375"/>
                        <wp:effectExtent l="19050" t="0" r="9525" b="0"/>
                        <wp:docPr id="9" name="Рисунок 9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3C2D">
                    <w:rPr>
                      <w:i/>
                      <w:color w:val="000000"/>
                    </w:rPr>
                    <w:t xml:space="preserve"> </w:t>
                  </w:r>
                </w:p>
                <w:p w:rsidR="002E3C2D" w:rsidRPr="00E11C62" w:rsidRDefault="00795497" w:rsidP="002E3C2D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right"/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И</w:t>
                  </w:r>
                  <w:r w:rsidR="002E3C2D" w:rsidRPr="00E11C62">
                    <w:rPr>
                      <w:b/>
                      <w:i/>
                      <w:color w:val="000000"/>
                    </w:rPr>
                    <w:t>стория праздника</w:t>
                  </w:r>
                </w:p>
                <w:p w:rsidR="003B6754" w:rsidRDefault="003B6754" w:rsidP="005956A2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  </w:t>
                  </w:r>
                  <w:r w:rsidR="005956A2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</w:t>
                  </w:r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В воспоминание Рождества </w:t>
                  </w:r>
                  <w:proofErr w:type="gramStart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>во</w:t>
                  </w:r>
                  <w:proofErr w:type="gramEnd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плоти Господа нашего Иисуса Христа установлен Церковью праздник. </w:t>
                  </w:r>
                </w:p>
                <w:p w:rsidR="003B6754" w:rsidRDefault="003B6754" w:rsidP="005956A2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  </w:t>
                  </w:r>
                  <w:r w:rsidR="005956A2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</w:t>
                  </w:r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Начало его относится </w:t>
                  </w:r>
                  <w:proofErr w:type="gramStart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>ко</w:t>
                  </w:r>
                  <w:proofErr w:type="gramEnd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временам Апостолов. В Апостольских Постановлениях говорится: «Храните, братия, дни праздничные, и во-первых день Рождества Христова, которое да празднуется вами в 25 день </w:t>
                  </w:r>
                  <w:proofErr w:type="spellStart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>десятаго</w:t>
                  </w:r>
                  <w:proofErr w:type="spellEnd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месяца» (от марта). Там же, в другом месте сказано: «День Рождества Христова да празднуют, </w:t>
                  </w:r>
                  <w:proofErr w:type="gramStart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в </w:t>
                  </w:r>
                  <w:proofErr w:type="spellStart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>онь</w:t>
                  </w:r>
                  <w:proofErr w:type="spellEnd"/>
                  <w:proofErr w:type="gramEnd"/>
                  <w:r w:rsid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</w:t>
                  </w:r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же нечаемая благодать дана человекам рождением Божия Слова из Марии Девы на спасение миру». </w:t>
                  </w:r>
                </w:p>
                <w:p w:rsidR="003B6754" w:rsidRDefault="003B6754" w:rsidP="005956A2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  </w:t>
                  </w:r>
                  <w:r w:rsidR="005956A2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</w:t>
                  </w:r>
                  <w:proofErr w:type="gramStart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В III веке о празднике Рождества Христова, как о бывшем прежде, упоминает святой Ипполит Римский, назначая чтение Евангелия в этот день из 1 главы от Матфея. </w:t>
                  </w:r>
                  <w:proofErr w:type="gramEnd"/>
                </w:p>
                <w:p w:rsidR="003B6754" w:rsidRDefault="005956A2" w:rsidP="005956A2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   </w:t>
                  </w:r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Известно, что во время гонения христиан </w:t>
                  </w:r>
                  <w:proofErr w:type="spellStart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>Максимианом</w:t>
                  </w:r>
                  <w:proofErr w:type="spellEnd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, в 302 году, </w:t>
                  </w:r>
                  <w:proofErr w:type="spellStart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>никомидийские</w:t>
                  </w:r>
                  <w:proofErr w:type="spellEnd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христиане в самый праздник Рождества Христова сожжены были в храме в числе 20000. </w:t>
                  </w:r>
                  <w:proofErr w:type="gramStart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В том же веке, когда Церковь после гонения получила свободу вероисповедания и сделалась господствующей в Римской империи, праздник Рождества Христова находим во всей Вселенской Церкви, как можно видеть это из поучений святого Ефрема Сирина, святителей Василия Великого, Григория Богослова, святителя Григория </w:t>
                  </w:r>
                  <w:proofErr w:type="spellStart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>Нисского</w:t>
                  </w:r>
                  <w:proofErr w:type="spellEnd"/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>, святителей Амвросия, Иоанна Златоуста и других отцов Церкви IV века</w:t>
                  </w:r>
                  <w:r w:rsidR="003B6754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>.</w:t>
                  </w:r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</w:t>
                  </w:r>
                  <w:proofErr w:type="gramEnd"/>
                </w:p>
                <w:p w:rsidR="003B6754" w:rsidRDefault="003B6754" w:rsidP="005956A2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  </w:t>
                  </w:r>
                  <w:r w:rsidR="005956A2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</w:t>
                  </w:r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В </w:t>
                  </w:r>
                  <w:r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>IV</w:t>
                  </w:r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веке на месте пещеры Вифлеемской, прославленной рождением Иисуса Христа, равноапостольная царица Елена соорудила храм, о великолепии которого много старался державный е</w:t>
                  </w:r>
                  <w:r w:rsidR="005956A2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>ё</w:t>
                  </w:r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сын</w:t>
                  </w:r>
                  <w:r w:rsidR="005956A2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Константин</w:t>
                  </w:r>
                  <w:r w:rsidR="002E3C2D" w:rsidRPr="002E3C2D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. </w:t>
                  </w:r>
                </w:p>
                <w:p w:rsidR="004F1A8F" w:rsidRDefault="003B6754" w:rsidP="005956A2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Georgia" w:hAnsi="Georgia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  </w:t>
                  </w:r>
                  <w:r w:rsidR="005956A2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</w:t>
                  </w:r>
                  <w:r w:rsidR="002E3C2D" w:rsidRPr="002E3C2D">
                    <w:rPr>
                      <w:color w:val="000000"/>
                      <w:szCs w:val="27"/>
                      <w:shd w:val="clear" w:color="auto" w:fill="FFFFFF"/>
                    </w:rPr>
                    <w:t xml:space="preserve">В V веке Анатолий, патриарх Константинопольский, в VII – </w:t>
                  </w:r>
                  <w:proofErr w:type="spellStart"/>
                  <w:r w:rsidR="002E3C2D" w:rsidRPr="002E3C2D">
                    <w:rPr>
                      <w:color w:val="000000"/>
                      <w:szCs w:val="27"/>
                      <w:shd w:val="clear" w:color="auto" w:fill="FFFFFF"/>
                    </w:rPr>
                    <w:t>Софроний</w:t>
                  </w:r>
                  <w:proofErr w:type="spellEnd"/>
                  <w:r w:rsidR="002E3C2D" w:rsidRPr="002E3C2D">
                    <w:rPr>
                      <w:color w:val="000000"/>
                      <w:szCs w:val="27"/>
                      <w:shd w:val="clear" w:color="auto" w:fill="FFFFFF"/>
                    </w:rPr>
                    <w:t xml:space="preserve"> и Андрей Иерусалимские, в VIII – святые Иоанн </w:t>
                  </w:r>
                  <w:proofErr w:type="spellStart"/>
                  <w:r w:rsidR="002E3C2D" w:rsidRPr="002E3C2D">
                    <w:rPr>
                      <w:color w:val="000000"/>
                      <w:szCs w:val="27"/>
                      <w:shd w:val="clear" w:color="auto" w:fill="FFFFFF"/>
                    </w:rPr>
                    <w:t>Дамаскин</w:t>
                  </w:r>
                  <w:proofErr w:type="spellEnd"/>
                  <w:r w:rsidR="002E3C2D" w:rsidRPr="002E3C2D">
                    <w:rPr>
                      <w:color w:val="000000"/>
                      <w:szCs w:val="27"/>
                      <w:shd w:val="clear" w:color="auto" w:fill="FFFFFF"/>
                    </w:rPr>
                    <w:t xml:space="preserve">, </w:t>
                  </w:r>
                  <w:proofErr w:type="spellStart"/>
                  <w:r w:rsidR="002E3C2D" w:rsidRPr="002E3C2D">
                    <w:rPr>
                      <w:color w:val="000000"/>
                      <w:szCs w:val="27"/>
                      <w:shd w:val="clear" w:color="auto" w:fill="FFFFFF"/>
                    </w:rPr>
                    <w:t>Косма</w:t>
                  </w:r>
                  <w:proofErr w:type="spellEnd"/>
                  <w:r w:rsidR="002E3C2D" w:rsidRPr="002E3C2D">
                    <w:rPr>
                      <w:color w:val="00000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="002E3C2D" w:rsidRPr="002E3C2D">
                    <w:rPr>
                      <w:color w:val="000000"/>
                      <w:szCs w:val="27"/>
                      <w:shd w:val="clear" w:color="auto" w:fill="FFFFFF"/>
                    </w:rPr>
                    <w:t>Маиумский</w:t>
                  </w:r>
                  <w:proofErr w:type="spellEnd"/>
                  <w:r w:rsidR="002E3C2D" w:rsidRPr="002E3C2D">
                    <w:rPr>
                      <w:color w:val="000000"/>
                      <w:szCs w:val="27"/>
                      <w:shd w:val="clear" w:color="auto" w:fill="FFFFFF"/>
                    </w:rPr>
                    <w:t xml:space="preserve"> и Герман, Патриарх Цареградский, в IX – преподобная Кассия и другие, которых имена неизвестны, написали для праздника Рождества Христова многие священные песнопения, употребляемые ныне Церковью для прославления светло празднуемого события</w:t>
                  </w:r>
                  <w:r w:rsidR="002E3C2D">
                    <w:rPr>
                      <w:rFonts w:ascii="Georgia" w:hAnsi="Georgia"/>
                      <w:color w:val="000000"/>
                      <w:sz w:val="27"/>
                      <w:szCs w:val="27"/>
                      <w:shd w:val="clear" w:color="auto" w:fill="FFFFFF"/>
                    </w:rPr>
                    <w:t>.</w:t>
                  </w:r>
                </w:p>
                <w:p w:rsidR="003B6754" w:rsidRDefault="001B1815" w:rsidP="005956A2">
                  <w:pPr>
                    <w:pStyle w:val="af0"/>
                    <w:spacing w:before="0" w:beforeAutospacing="0" w:after="240" w:afterAutospacing="0"/>
                    <w:jc w:val="both"/>
                    <w:textAlignment w:val="baseline"/>
                    <w:rPr>
                      <w:rFonts w:ascii="inherit" w:hAnsi="inherit"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  </w:t>
                  </w:r>
                  <w:r w:rsidR="005956A2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 xml:space="preserve"> </w:t>
                  </w:r>
                  <w:r w:rsidR="003B6754" w:rsidRPr="001B1815">
                    <w:rPr>
                      <w:rFonts w:asciiTheme="majorHAnsi" w:hAnsiTheme="majorHAnsi" w:cstheme="majorHAnsi"/>
                      <w:color w:val="000000"/>
                      <w:shd w:val="clear" w:color="auto" w:fill="FFFFFF"/>
                    </w:rPr>
                    <w:t>День Рождества Христова издревле причислен Церковью к великим двунадесятым праздникам</w:t>
                  </w:r>
                  <w:r>
                    <w:rPr>
                      <w:rFonts w:asciiTheme="minorHAnsi" w:hAnsiTheme="minorHAnsi"/>
                      <w:color w:val="000000"/>
                    </w:rPr>
                    <w:t xml:space="preserve">. </w:t>
                  </w:r>
                  <w:r w:rsidR="003B6754">
                    <w:rPr>
                      <w:rFonts w:ascii="inherit" w:hAnsi="inherit"/>
                      <w:color w:val="000000"/>
                    </w:rPr>
                    <w:t>Согласно с Божественным свидетельством Евангелия, отцы Церкви в своих Богомудрых писаниях изображают праздник Рождества Христова величайшим, всемирным и радостнейшим, который служит началом и основанием для прочих праздников.</w:t>
                  </w:r>
                </w:p>
                <w:p w:rsidR="004F1A8F" w:rsidRDefault="004F1A8F" w:rsidP="006601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937311" wp14:editId="53B211BD">
                        <wp:extent cx="1162050" cy="342900"/>
                        <wp:effectExtent l="19050" t="0" r="0" b="0"/>
                        <wp:docPr id="19" name="Рисунок 19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1A8F" w:rsidRPr="005F40C8" w:rsidRDefault="004F1A8F" w:rsidP="006601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7118D3" w:rsidP="000E1678">
      <w:r>
        <w:rPr>
          <w:noProof/>
          <w:lang w:eastAsia="ru-RU"/>
        </w:rPr>
        <w:pict>
          <v:shape id="_x0000_s1030" type="#_x0000_t202" style="position:absolute;margin-left:786.6pt;margin-top:1.8pt;width:22pt;height:18pt;z-index:251650048" strokecolor="white">
            <v:textbox style="mso-next-textbox:#_x0000_s1030">
              <w:txbxContent>
                <w:p w:rsidR="004F1A8F" w:rsidRDefault="004F1A8F" w:rsidP="000E1678">
                  <w:r>
                    <w:t>3</w:t>
                  </w:r>
                </w:p>
              </w:txbxContent>
            </v:textbox>
          </v:shape>
        </w:pict>
      </w:r>
    </w:p>
    <w:p w:rsidR="00F81CB1" w:rsidRDefault="007118D3" w:rsidP="008F3687">
      <w:pPr>
        <w:tabs>
          <w:tab w:val="right" w:pos="16585"/>
        </w:tabs>
      </w:pPr>
      <w:r>
        <w:rPr>
          <w:noProof/>
          <w:lang w:eastAsia="ru-RU"/>
        </w:rPr>
        <w:lastRenderedPageBreak/>
        <w:pict>
          <v:shape id="_x0000_s1049" type="#_x0000_t202" style="position:absolute;margin-left:11.75pt;margin-top:-1.1pt;width:377.9pt;height:586.85pt;z-index:251657216" strokecolor="white" strokeweight="0">
            <v:textbox style="mso-next-textbox:#_x0000_s1049">
              <w:txbxContent>
                <w:p w:rsidR="00BC3B58" w:rsidRDefault="00BC3B58" w:rsidP="00461DD5">
                  <w:pPr>
                    <w:shd w:val="clear" w:color="auto" w:fill="FFFFFF" w:themeFill="background1"/>
                    <w:spacing w:before="100" w:after="10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BC3B5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Шартр: плат Пресвятой Богородицы</w:t>
                  </w:r>
                </w:p>
                <w:p w:rsidR="00BC3B58" w:rsidRDefault="00461DD5" w:rsidP="00461DD5">
                  <w:pPr>
                    <w:shd w:val="clear" w:color="auto" w:fill="FFFFFF" w:themeFill="background1"/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>В соборе города Шартра в специальной капелле хранится плат Богородицы, в котором Она, по преданию, была в ночь Рождества Христова. Богородица хранила эту святыню, как и некоторые другие вещи, связанные с Рождением 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Сына, а перед Успением передала 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одной благочестивой христианке. В доме этой женщины плат находился до IV века — его берегли несколько поколений 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родственников. А затем святыню выкрали два молодых патриция, которые совершали паломничество на Святую землю. Через них плат Богородицы попал в Константинополь, его поместили в церкви во </w:t>
                  </w:r>
                  <w:proofErr w:type="spellStart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>Влахерне</w:t>
                  </w:r>
                  <w:proofErr w:type="spellEnd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. Позднее, уже в IX веке, византийская императрица Ирина передала часть этой реликвии Карлу Великому, объединителю Западной Европы. Сначала плат хранили неподалеку от Парижа, в монастыре города </w:t>
                  </w:r>
                  <w:proofErr w:type="spellStart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>Аржантёй</w:t>
                  </w:r>
                  <w:proofErr w:type="spellEnd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, а затем перенесли в Шартр по </w:t>
                  </w:r>
                  <w:proofErr w:type="gramStart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>настоя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>тельной</w:t>
                  </w:r>
                  <w:proofErr w:type="gramEnd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просьбе его жителей. Им нужно было защитить себя и свой город от набегов норманнов. Отчаявшиеся люди уповали только на милость Пресвятой Богородицы. И через плат, как верят сами горожане, они действительно получили ожидаемую защиту. Прошло сравнительно немного времени — и набеги норманнов прекратились. Более того, это племя обратилось в христианскую веру. Собор, который можно увидеть в Шартре сегодня, был построен в XIII веке специально для того, чтобы достойно сохранять великую святыню. Он известен во всем мире своими великолепными витражами, посвящ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нными Деве Марии. </w:t>
                  </w:r>
                </w:p>
                <w:p w:rsidR="00BC3B58" w:rsidRPr="00461DD5" w:rsidRDefault="00BC3B58" w:rsidP="00BC3B58">
                  <w:pPr>
                    <w:shd w:val="clear" w:color="auto" w:fill="FFFFFF" w:themeFill="background1"/>
                    <w:spacing w:after="0" w:line="240" w:lineRule="auto"/>
                    <w:outlineLvl w:val="0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E11C62" w:rsidRDefault="00BC3B58" w:rsidP="00E11C62">
                  <w:pPr>
                    <w:shd w:val="clear" w:color="auto" w:fill="FFFFFF" w:themeFill="background1"/>
                    <w:spacing w:after="12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3B5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Ахен</w:t>
                  </w:r>
                  <w:proofErr w:type="spellEnd"/>
                  <w:r w:rsidRPr="00BC3B5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: риза Божией Матери и пелены Христа</w:t>
                  </w:r>
                </w:p>
                <w:p w:rsidR="00BC3B58" w:rsidRDefault="00461DD5" w:rsidP="00461DD5">
                  <w:pPr>
                    <w:shd w:val="clear" w:color="auto" w:fill="FFFFFF" w:themeFill="background1"/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Эти святыни хранятся в кафедральном соборе </w:t>
                  </w:r>
                  <w:proofErr w:type="spellStart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>Ахена</w:t>
                  </w:r>
                  <w:proofErr w:type="spellEnd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который в IX–X веках был столицей империи Карла Великого. Реликвии сюда привозили из Византии, Иерусалима, Рима и Дамаска. В каждом из этих городов христианские общины были древними, святыни бережно сохранялись и передавались из поколения в поколение. Риза — это верхняя одежда, в которой Богородица совершала путешествие в Вифлеем. Пелены — первые пеленки, в которые завернули Христа. Судя по их форме, они были изготовлены из рубашки Иосифа </w:t>
                  </w:r>
                  <w:proofErr w:type="spellStart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>Обручника</w:t>
                  </w:r>
                  <w:proofErr w:type="spellEnd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 (видимо, потому что ничего более подходящего у Святого семейства не оказалось). В </w:t>
                  </w:r>
                  <w:proofErr w:type="spellStart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>Ахене</w:t>
                  </w:r>
                  <w:proofErr w:type="spellEnd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этих реликвий изготовили драгоценный ковчег — его можно увидеть в самом сердце </w:t>
                  </w:r>
                  <w:proofErr w:type="spellStart"/>
                  <w:proofErr w:type="gramStart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>кафедраль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>ного</w:t>
                  </w:r>
                  <w:proofErr w:type="spellEnd"/>
                  <w:proofErr w:type="gramEnd"/>
                  <w:r w:rsidR="00BC3B58" w:rsidRP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собора. Раз в семь лет святыни открывают для поклонения верующих со всего света.</w:t>
                  </w:r>
                </w:p>
                <w:p w:rsidR="00E11C62" w:rsidRPr="00BC3B58" w:rsidRDefault="00E11C62" w:rsidP="00E11C62">
                  <w:pPr>
                    <w:shd w:val="clear" w:color="auto" w:fill="FFFFFF" w:themeFill="background1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E838C1" wp14:editId="57D6024D">
                        <wp:extent cx="1162050" cy="342900"/>
                        <wp:effectExtent l="19050" t="0" r="0" b="0"/>
                        <wp:docPr id="14" name="Рисунок 14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13.15pt;margin-top:-31.1pt;width:409.65pt;height:609pt;z-index:251662336;mso-position-horizontal-relative:margin;mso-position-vertical-relative:margin" strokecolor="white">
            <v:textbox style="mso-next-textbox:#_x0000_s1048">
              <w:txbxContent>
                <w:p w:rsidR="00F12915" w:rsidRDefault="004F1A8F" w:rsidP="00097058">
                  <w:pPr>
                    <w:pBdr>
                      <w:top w:val="single" w:sz="6" w:space="31" w:color="auto"/>
                    </w:pBd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002FE007" wp14:editId="47B22171">
                        <wp:extent cx="1353553" cy="381000"/>
                        <wp:effectExtent l="0" t="0" r="0" b="0"/>
                        <wp:docPr id="3" name="Рисунок 3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386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2915" w:rsidRDefault="00F12915" w:rsidP="005956A2">
                  <w:pPr>
                    <w:pBdr>
                      <w:top w:val="single" w:sz="6" w:space="31" w:color="auto"/>
                    </w:pBdr>
                    <w:spacing w:after="16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1291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Рождественские святыни</w:t>
                  </w:r>
                </w:p>
                <w:p w:rsidR="00F12915" w:rsidRPr="00F12915" w:rsidRDefault="00F12915" w:rsidP="00BC3B58">
                  <w:pPr>
                    <w:pBdr>
                      <w:top w:val="single" w:sz="6" w:space="31" w:color="auto"/>
                    </w:pBd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1291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Вифлеем: пещера Рождества Христова</w:t>
                  </w:r>
                </w:p>
                <w:p w:rsidR="00F12915" w:rsidRDefault="005956A2" w:rsidP="005956A2">
                  <w:pPr>
                    <w:pBdr>
                      <w:top w:val="single" w:sz="6" w:space="31" w:color="auto"/>
                    </w:pBdr>
                    <w:spacing w:after="1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>Вифлеем — город, где родился Христос. Уже в I веке здесь существовала христианская община. Члены 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сохранили предание, указывающее на место Рождества Спасителя. Первая церковь была возведена здесь по приказу святой равноапостольной царицы Елены, и сегодня это древнейший храм Святой земли. Современный вид базилики мало напоминает первоначальный, однако самое главное на протяжении веков осталось неизменным. Дело в том, что в крипте этого храма, под православным алтарем, находится пещера Рождества Христова. У восточной стены крипты есть небольшая ниша. Там висят лампады, а на полу — серебряная звезда с четырнадцатью лучами</w:t>
                  </w:r>
                  <w:r w:rsidR="00BC3B5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>надпись</w:t>
                  </w:r>
                  <w:r w:rsidR="00BC3B5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>Hic</w:t>
                  </w:r>
                  <w:proofErr w:type="spellEnd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>de</w:t>
                  </w:r>
                  <w:proofErr w:type="spellEnd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>Virgine</w:t>
                  </w:r>
                  <w:proofErr w:type="spellEnd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>Maria</w:t>
                  </w:r>
                  <w:proofErr w:type="spellEnd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>Jesus</w:t>
                  </w:r>
                  <w:proofErr w:type="spellEnd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>Christus</w:t>
                  </w:r>
                  <w:proofErr w:type="spellEnd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>Natus</w:t>
                  </w:r>
                  <w:proofErr w:type="spellEnd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>Est</w:t>
                  </w:r>
                  <w:proofErr w:type="spellEnd"/>
                  <w:r w:rsidR="00BC3B58" w:rsidRPr="00F12915">
                    <w:rPr>
                      <w:rFonts w:ascii="Times New Roman" w:hAnsi="Times New Roman"/>
                      <w:sz w:val="24"/>
                      <w:szCs w:val="24"/>
                    </w:rPr>
                    <w:t>» («Здесь у Девы Марии родился Иисус Христос»).</w:t>
                  </w:r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12915" w:rsidRDefault="00F12915" w:rsidP="005956A2">
                  <w:pPr>
                    <w:pBdr>
                      <w:top w:val="single" w:sz="6" w:space="31" w:color="auto"/>
                    </w:pBd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1291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Вифлеем и Рим: ясли Спасителя</w:t>
                  </w:r>
                </w:p>
                <w:p w:rsidR="00F12915" w:rsidRPr="00F12915" w:rsidRDefault="005956A2" w:rsidP="005956A2">
                  <w:pPr>
                    <w:pBdr>
                      <w:top w:val="single" w:sz="6" w:space="31" w:color="auto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aps/>
                      <w:color w:val="000000"/>
                      <w:spacing w:val="30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>В Евангелии сказано, что новорожд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нного Христа спеленали и положили в ясли, то есть в кормушку для животных: иной колыбели просто не нашлось. Есть две реликвии, которые связаны этими яслями. Одна — в пещере Рождества в Вифлееме. Там устроен придел Яслей, справа от входа в который — углубление в полу в виде колыбели, выложенное белым мрамором. В приделе </w:t>
                  </w:r>
                  <w:proofErr w:type="gramStart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>горят пять лампад и стоит</w:t>
                  </w:r>
                  <w:proofErr w:type="gramEnd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образ с поклонением пастухов Христу. Есть древнее свидетельство Иеронима </w:t>
                  </w:r>
                  <w:proofErr w:type="spellStart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>Стридонского</w:t>
                  </w:r>
                  <w:proofErr w:type="spellEnd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 котором сказано, что первоначально эти ясли в крипте были сделаны из глины, а впоследствии — из золота и серебра. Вторая святыня находится в римской базилике Санта-Мария </w:t>
                  </w:r>
                  <w:proofErr w:type="spellStart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>Маджоре</w:t>
                  </w:r>
                  <w:proofErr w:type="spellEnd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. Здесь с 642 года хранятся доставленные из Палестины пять дощечек из оливкового дерева, почитаемые как ясли Христовы, </w:t>
                  </w:r>
                  <w:proofErr w:type="spellStart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>Sacra</w:t>
                  </w:r>
                  <w:proofErr w:type="spellEnd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>culla</w:t>
                  </w:r>
                  <w:proofErr w:type="spellEnd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. Точное время изготовления этих дощечек не установлено. Возможно, святыня была положена в пещеру Рождества Христова позднее. По другой версии, именно в этих яслях Спасителя переносили из Вифлеема в Египет. В любом случае, они тоже почитаемы христианами. После перенесения в Рим для них был изготовлен драгоценный </w:t>
                  </w:r>
                  <w:proofErr w:type="spellStart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>реликварий</w:t>
                  </w:r>
                  <w:proofErr w:type="spellEnd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который установили в крипте под главным алтарем базилики. По традиции, в Рождественский сочельник с этими яслями совершается крестный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ход. Но и в другие дни в Санта-</w:t>
                  </w:r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Мария </w:t>
                  </w:r>
                  <w:proofErr w:type="spellStart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>Маджоре</w:t>
                  </w:r>
                  <w:proofErr w:type="spellEnd"/>
                  <w:r w:rsidR="00F12915" w:rsidRPr="00F12915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можно видеть паломников со всего света, поклоняющихся яслям Спасителя.</w:t>
                  </w:r>
                </w:p>
              </w:txbxContent>
            </v:textbox>
            <w10:wrap type="square" anchorx="margin" anchory="margin"/>
          </v:shape>
        </w:pict>
      </w:r>
      <w:r w:rsidR="008F3687">
        <w:tab/>
      </w:r>
    </w:p>
    <w:p w:rsidR="008F3687" w:rsidRDefault="00422ED1" w:rsidP="008F3687">
      <w:pPr>
        <w:tabs>
          <w:tab w:val="center" w:pos="8292"/>
          <w:tab w:val="right" w:pos="16585"/>
        </w:tabs>
      </w:pPr>
      <w:r>
        <w:rPr>
          <w:sz w:val="24"/>
          <w:szCs w:val="24"/>
        </w:rPr>
        <w:tab/>
      </w:r>
    </w:p>
    <w:p w:rsidR="000E1678" w:rsidRDefault="000E1678" w:rsidP="008C5F7C">
      <w:pPr>
        <w:jc w:val="center"/>
        <w:rPr>
          <w:i/>
        </w:rPr>
      </w:pPr>
    </w:p>
    <w:p w:rsidR="00B53A92" w:rsidRDefault="00B53A92" w:rsidP="008C0C19"/>
    <w:p w:rsidR="000E1678" w:rsidRDefault="000E1678" w:rsidP="00970F41">
      <w:pPr>
        <w:jc w:val="center"/>
      </w:pPr>
    </w:p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9D542F" w:rsidRDefault="009D542F" w:rsidP="00C91EDD"/>
    <w:sectPr w:rsidR="009D542F" w:rsidSect="006A6CDC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AE" w:rsidRDefault="00DC78AE" w:rsidP="00C91EDD">
      <w:pPr>
        <w:spacing w:after="0" w:line="240" w:lineRule="auto"/>
      </w:pPr>
      <w:r>
        <w:separator/>
      </w:r>
    </w:p>
  </w:endnote>
  <w:endnote w:type="continuationSeparator" w:id="0">
    <w:p w:rsidR="00DC78AE" w:rsidRDefault="00DC78AE" w:rsidP="00C9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AE" w:rsidRDefault="00DC78AE" w:rsidP="00C91EDD">
      <w:pPr>
        <w:spacing w:after="0" w:line="240" w:lineRule="auto"/>
      </w:pPr>
      <w:r>
        <w:separator/>
      </w:r>
    </w:p>
  </w:footnote>
  <w:footnote w:type="continuationSeparator" w:id="0">
    <w:p w:rsidR="00DC78AE" w:rsidRDefault="00DC78AE" w:rsidP="00C9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5B7"/>
    <w:multiLevelType w:val="hybridMultilevel"/>
    <w:tmpl w:val="1F0A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83064"/>
    <w:multiLevelType w:val="hybridMultilevel"/>
    <w:tmpl w:val="4958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A0685"/>
    <w:multiLevelType w:val="multilevel"/>
    <w:tmpl w:val="A97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F5877"/>
    <w:multiLevelType w:val="multilevel"/>
    <w:tmpl w:val="4F04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16122"/>
    <w:multiLevelType w:val="hybridMultilevel"/>
    <w:tmpl w:val="2AFC8E1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6A371C65"/>
    <w:multiLevelType w:val="hybridMultilevel"/>
    <w:tmpl w:val="5480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12F27"/>
    <w:multiLevelType w:val="hybridMultilevel"/>
    <w:tmpl w:val="32B6BCB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7D9C2028"/>
    <w:multiLevelType w:val="hybridMultilevel"/>
    <w:tmpl w:val="C3786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678"/>
    <w:rsid w:val="000028F6"/>
    <w:rsid w:val="00005F99"/>
    <w:rsid w:val="00006BB1"/>
    <w:rsid w:val="00007FDD"/>
    <w:rsid w:val="00014FF0"/>
    <w:rsid w:val="000161F3"/>
    <w:rsid w:val="00017530"/>
    <w:rsid w:val="00017678"/>
    <w:rsid w:val="00025794"/>
    <w:rsid w:val="00032B0C"/>
    <w:rsid w:val="000340B5"/>
    <w:rsid w:val="00040B5A"/>
    <w:rsid w:val="00050587"/>
    <w:rsid w:val="0005139F"/>
    <w:rsid w:val="0005377E"/>
    <w:rsid w:val="00053B86"/>
    <w:rsid w:val="0005418A"/>
    <w:rsid w:val="000560A6"/>
    <w:rsid w:val="00056208"/>
    <w:rsid w:val="00063B5B"/>
    <w:rsid w:val="000716EC"/>
    <w:rsid w:val="0008408F"/>
    <w:rsid w:val="0009662C"/>
    <w:rsid w:val="00097058"/>
    <w:rsid w:val="000A0147"/>
    <w:rsid w:val="000C7005"/>
    <w:rsid w:val="000C7C4A"/>
    <w:rsid w:val="000D1320"/>
    <w:rsid w:val="000D3442"/>
    <w:rsid w:val="000D4436"/>
    <w:rsid w:val="000D5D20"/>
    <w:rsid w:val="000E1678"/>
    <w:rsid w:val="000E324F"/>
    <w:rsid w:val="000E4D35"/>
    <w:rsid w:val="000F53D8"/>
    <w:rsid w:val="001109A4"/>
    <w:rsid w:val="00112D75"/>
    <w:rsid w:val="001144A6"/>
    <w:rsid w:val="00115024"/>
    <w:rsid w:val="00115804"/>
    <w:rsid w:val="00143C9F"/>
    <w:rsid w:val="0014569A"/>
    <w:rsid w:val="001473BD"/>
    <w:rsid w:val="00147456"/>
    <w:rsid w:val="00154967"/>
    <w:rsid w:val="00160ADD"/>
    <w:rsid w:val="00161359"/>
    <w:rsid w:val="00163625"/>
    <w:rsid w:val="0016759A"/>
    <w:rsid w:val="001678A3"/>
    <w:rsid w:val="001818E7"/>
    <w:rsid w:val="001954ED"/>
    <w:rsid w:val="001A063A"/>
    <w:rsid w:val="001A329E"/>
    <w:rsid w:val="001A5AC0"/>
    <w:rsid w:val="001B1815"/>
    <w:rsid w:val="001B3D05"/>
    <w:rsid w:val="001C33B2"/>
    <w:rsid w:val="001C6D1D"/>
    <w:rsid w:val="001D0E33"/>
    <w:rsid w:val="001D1A7C"/>
    <w:rsid w:val="001D32BD"/>
    <w:rsid w:val="001F09A8"/>
    <w:rsid w:val="001F7B36"/>
    <w:rsid w:val="00200AEB"/>
    <w:rsid w:val="002010C5"/>
    <w:rsid w:val="00215907"/>
    <w:rsid w:val="002163A6"/>
    <w:rsid w:val="00224DED"/>
    <w:rsid w:val="0022599B"/>
    <w:rsid w:val="00232BA2"/>
    <w:rsid w:val="002332DA"/>
    <w:rsid w:val="00234CDD"/>
    <w:rsid w:val="00235FCF"/>
    <w:rsid w:val="002370DC"/>
    <w:rsid w:val="00237DF0"/>
    <w:rsid w:val="00242AE5"/>
    <w:rsid w:val="00242C9A"/>
    <w:rsid w:val="00244FEE"/>
    <w:rsid w:val="00254D9D"/>
    <w:rsid w:val="00256ADC"/>
    <w:rsid w:val="00264028"/>
    <w:rsid w:val="002653D8"/>
    <w:rsid w:val="002664DD"/>
    <w:rsid w:val="00267D7E"/>
    <w:rsid w:val="0028232D"/>
    <w:rsid w:val="00286F0A"/>
    <w:rsid w:val="00290C10"/>
    <w:rsid w:val="002A002C"/>
    <w:rsid w:val="002A00CA"/>
    <w:rsid w:val="002A2815"/>
    <w:rsid w:val="002A3928"/>
    <w:rsid w:val="002B29B6"/>
    <w:rsid w:val="002C32A0"/>
    <w:rsid w:val="002D27D1"/>
    <w:rsid w:val="002D2EB1"/>
    <w:rsid w:val="002D5412"/>
    <w:rsid w:val="002E02AE"/>
    <w:rsid w:val="002E0682"/>
    <w:rsid w:val="002E1E0B"/>
    <w:rsid w:val="002E3C2D"/>
    <w:rsid w:val="002E3D0E"/>
    <w:rsid w:val="002F002D"/>
    <w:rsid w:val="002F72FC"/>
    <w:rsid w:val="003042D8"/>
    <w:rsid w:val="003058FF"/>
    <w:rsid w:val="00307F8A"/>
    <w:rsid w:val="00320BE2"/>
    <w:rsid w:val="00320C0A"/>
    <w:rsid w:val="00323FDD"/>
    <w:rsid w:val="00327629"/>
    <w:rsid w:val="00331C17"/>
    <w:rsid w:val="0033597A"/>
    <w:rsid w:val="00336CC9"/>
    <w:rsid w:val="00336CD9"/>
    <w:rsid w:val="00341E24"/>
    <w:rsid w:val="00343724"/>
    <w:rsid w:val="00352733"/>
    <w:rsid w:val="00365B2B"/>
    <w:rsid w:val="0036607D"/>
    <w:rsid w:val="00375295"/>
    <w:rsid w:val="00376F26"/>
    <w:rsid w:val="00380853"/>
    <w:rsid w:val="00387139"/>
    <w:rsid w:val="0039316F"/>
    <w:rsid w:val="00393595"/>
    <w:rsid w:val="003937E6"/>
    <w:rsid w:val="003B6754"/>
    <w:rsid w:val="003B7CC3"/>
    <w:rsid w:val="003C2348"/>
    <w:rsid w:val="003C4CEB"/>
    <w:rsid w:val="003C6179"/>
    <w:rsid w:val="003D040E"/>
    <w:rsid w:val="003E1A2A"/>
    <w:rsid w:val="003E49CE"/>
    <w:rsid w:val="003F29CB"/>
    <w:rsid w:val="003F4E3A"/>
    <w:rsid w:val="003F5DA6"/>
    <w:rsid w:val="003F730E"/>
    <w:rsid w:val="003F7916"/>
    <w:rsid w:val="003F7A61"/>
    <w:rsid w:val="004031B3"/>
    <w:rsid w:val="00403F39"/>
    <w:rsid w:val="00414B7A"/>
    <w:rsid w:val="0042170E"/>
    <w:rsid w:val="00421B40"/>
    <w:rsid w:val="00422ED1"/>
    <w:rsid w:val="004271A9"/>
    <w:rsid w:val="00435CBB"/>
    <w:rsid w:val="00436D18"/>
    <w:rsid w:val="00437234"/>
    <w:rsid w:val="004475FA"/>
    <w:rsid w:val="004548DF"/>
    <w:rsid w:val="00457C7D"/>
    <w:rsid w:val="004614B7"/>
    <w:rsid w:val="00461DD5"/>
    <w:rsid w:val="004648A9"/>
    <w:rsid w:val="004664AA"/>
    <w:rsid w:val="00466778"/>
    <w:rsid w:val="00467AB1"/>
    <w:rsid w:val="00471F5C"/>
    <w:rsid w:val="00475AEC"/>
    <w:rsid w:val="00487707"/>
    <w:rsid w:val="00491D1B"/>
    <w:rsid w:val="00493507"/>
    <w:rsid w:val="00494773"/>
    <w:rsid w:val="004A407B"/>
    <w:rsid w:val="004B0CC3"/>
    <w:rsid w:val="004B6F69"/>
    <w:rsid w:val="004C21CC"/>
    <w:rsid w:val="004D0D5B"/>
    <w:rsid w:val="004D1DDC"/>
    <w:rsid w:val="004D5356"/>
    <w:rsid w:val="004E7814"/>
    <w:rsid w:val="004E7BA7"/>
    <w:rsid w:val="004F01EA"/>
    <w:rsid w:val="004F1A8F"/>
    <w:rsid w:val="004F4DA6"/>
    <w:rsid w:val="004F782C"/>
    <w:rsid w:val="00516E12"/>
    <w:rsid w:val="00522932"/>
    <w:rsid w:val="0052694D"/>
    <w:rsid w:val="00535C2B"/>
    <w:rsid w:val="0053780F"/>
    <w:rsid w:val="00541849"/>
    <w:rsid w:val="00544513"/>
    <w:rsid w:val="00550B71"/>
    <w:rsid w:val="00551DE9"/>
    <w:rsid w:val="00556D5C"/>
    <w:rsid w:val="00572C1D"/>
    <w:rsid w:val="00572C94"/>
    <w:rsid w:val="00575ACA"/>
    <w:rsid w:val="00592445"/>
    <w:rsid w:val="00593AA6"/>
    <w:rsid w:val="00594DD6"/>
    <w:rsid w:val="005956A2"/>
    <w:rsid w:val="005C496B"/>
    <w:rsid w:val="005C5D46"/>
    <w:rsid w:val="005D2993"/>
    <w:rsid w:val="005D318D"/>
    <w:rsid w:val="005D3DB4"/>
    <w:rsid w:val="005E0AF4"/>
    <w:rsid w:val="005E18FF"/>
    <w:rsid w:val="005F10D6"/>
    <w:rsid w:val="005F2070"/>
    <w:rsid w:val="005F40C8"/>
    <w:rsid w:val="005F5964"/>
    <w:rsid w:val="005F5DA7"/>
    <w:rsid w:val="006023E9"/>
    <w:rsid w:val="006115E7"/>
    <w:rsid w:val="006123E8"/>
    <w:rsid w:val="006135E3"/>
    <w:rsid w:val="00621E0C"/>
    <w:rsid w:val="006225A7"/>
    <w:rsid w:val="0062635B"/>
    <w:rsid w:val="00631DEA"/>
    <w:rsid w:val="00633DE1"/>
    <w:rsid w:val="006374EC"/>
    <w:rsid w:val="0064627F"/>
    <w:rsid w:val="00650D7A"/>
    <w:rsid w:val="006601B5"/>
    <w:rsid w:val="006646E9"/>
    <w:rsid w:val="0066494D"/>
    <w:rsid w:val="00665DFA"/>
    <w:rsid w:val="00666AA6"/>
    <w:rsid w:val="006711DD"/>
    <w:rsid w:val="00672369"/>
    <w:rsid w:val="00672E3A"/>
    <w:rsid w:val="00674070"/>
    <w:rsid w:val="00674A77"/>
    <w:rsid w:val="00681247"/>
    <w:rsid w:val="00691CB6"/>
    <w:rsid w:val="006968C4"/>
    <w:rsid w:val="006A1DB0"/>
    <w:rsid w:val="006A2E1B"/>
    <w:rsid w:val="006A6CDC"/>
    <w:rsid w:val="006B0F9B"/>
    <w:rsid w:val="006B1D3B"/>
    <w:rsid w:val="006B51A1"/>
    <w:rsid w:val="006B5607"/>
    <w:rsid w:val="006C2090"/>
    <w:rsid w:val="006C7D07"/>
    <w:rsid w:val="006D021A"/>
    <w:rsid w:val="006D12D0"/>
    <w:rsid w:val="006E0E54"/>
    <w:rsid w:val="006E136E"/>
    <w:rsid w:val="006E6CFD"/>
    <w:rsid w:val="006E71AB"/>
    <w:rsid w:val="006E7715"/>
    <w:rsid w:val="006E7F35"/>
    <w:rsid w:val="006F2F45"/>
    <w:rsid w:val="006F6B70"/>
    <w:rsid w:val="00703985"/>
    <w:rsid w:val="00704564"/>
    <w:rsid w:val="0070558D"/>
    <w:rsid w:val="007071AB"/>
    <w:rsid w:val="007118D3"/>
    <w:rsid w:val="0071305D"/>
    <w:rsid w:val="0071439E"/>
    <w:rsid w:val="007320FE"/>
    <w:rsid w:val="007377B7"/>
    <w:rsid w:val="00745949"/>
    <w:rsid w:val="00747B3D"/>
    <w:rsid w:val="007557C7"/>
    <w:rsid w:val="00764149"/>
    <w:rsid w:val="00780D63"/>
    <w:rsid w:val="00781767"/>
    <w:rsid w:val="0078728E"/>
    <w:rsid w:val="007877C2"/>
    <w:rsid w:val="0079123A"/>
    <w:rsid w:val="00794C00"/>
    <w:rsid w:val="00795497"/>
    <w:rsid w:val="007956B4"/>
    <w:rsid w:val="00796FAC"/>
    <w:rsid w:val="007978A3"/>
    <w:rsid w:val="007C16E0"/>
    <w:rsid w:val="007C26D4"/>
    <w:rsid w:val="007D2E91"/>
    <w:rsid w:val="007E0638"/>
    <w:rsid w:val="007E611E"/>
    <w:rsid w:val="007E69C8"/>
    <w:rsid w:val="007F0A61"/>
    <w:rsid w:val="007F6B3C"/>
    <w:rsid w:val="00800EB7"/>
    <w:rsid w:val="00802532"/>
    <w:rsid w:val="00803B32"/>
    <w:rsid w:val="00805607"/>
    <w:rsid w:val="0080673B"/>
    <w:rsid w:val="008151CE"/>
    <w:rsid w:val="00815D51"/>
    <w:rsid w:val="00817D97"/>
    <w:rsid w:val="00820307"/>
    <w:rsid w:val="00821B36"/>
    <w:rsid w:val="00821F41"/>
    <w:rsid w:val="00826080"/>
    <w:rsid w:val="00826FC7"/>
    <w:rsid w:val="00830046"/>
    <w:rsid w:val="0083071B"/>
    <w:rsid w:val="008367E1"/>
    <w:rsid w:val="00845297"/>
    <w:rsid w:val="008512D6"/>
    <w:rsid w:val="00857A3C"/>
    <w:rsid w:val="008604CA"/>
    <w:rsid w:val="00860BB7"/>
    <w:rsid w:val="008768DB"/>
    <w:rsid w:val="00882C5E"/>
    <w:rsid w:val="00885F78"/>
    <w:rsid w:val="0089383E"/>
    <w:rsid w:val="008944BF"/>
    <w:rsid w:val="008952A5"/>
    <w:rsid w:val="0089662B"/>
    <w:rsid w:val="00897484"/>
    <w:rsid w:val="008A27A0"/>
    <w:rsid w:val="008B0A60"/>
    <w:rsid w:val="008B2BC7"/>
    <w:rsid w:val="008C0C19"/>
    <w:rsid w:val="008C1AD1"/>
    <w:rsid w:val="008C2B64"/>
    <w:rsid w:val="008C5EB4"/>
    <w:rsid w:val="008C5F7C"/>
    <w:rsid w:val="008D5D52"/>
    <w:rsid w:val="008D6698"/>
    <w:rsid w:val="008E72FA"/>
    <w:rsid w:val="008E7F93"/>
    <w:rsid w:val="008F0041"/>
    <w:rsid w:val="008F03EB"/>
    <w:rsid w:val="008F0AF5"/>
    <w:rsid w:val="008F3687"/>
    <w:rsid w:val="00903F71"/>
    <w:rsid w:val="009136C1"/>
    <w:rsid w:val="00913B00"/>
    <w:rsid w:val="00915D19"/>
    <w:rsid w:val="00916D13"/>
    <w:rsid w:val="0092182C"/>
    <w:rsid w:val="009255F9"/>
    <w:rsid w:val="009339E2"/>
    <w:rsid w:val="009342DE"/>
    <w:rsid w:val="00947593"/>
    <w:rsid w:val="009502F1"/>
    <w:rsid w:val="00964B38"/>
    <w:rsid w:val="00967B44"/>
    <w:rsid w:val="00970503"/>
    <w:rsid w:val="00970E8B"/>
    <w:rsid w:val="00970F41"/>
    <w:rsid w:val="00973479"/>
    <w:rsid w:val="009774FE"/>
    <w:rsid w:val="00982619"/>
    <w:rsid w:val="009843C2"/>
    <w:rsid w:val="009919DE"/>
    <w:rsid w:val="009A15E1"/>
    <w:rsid w:val="009A3287"/>
    <w:rsid w:val="009A6E5A"/>
    <w:rsid w:val="009B3F90"/>
    <w:rsid w:val="009B6851"/>
    <w:rsid w:val="009C0649"/>
    <w:rsid w:val="009C793F"/>
    <w:rsid w:val="009D1027"/>
    <w:rsid w:val="009D258F"/>
    <w:rsid w:val="009D349C"/>
    <w:rsid w:val="009D4864"/>
    <w:rsid w:val="009D4B1D"/>
    <w:rsid w:val="009D542F"/>
    <w:rsid w:val="009D6BC8"/>
    <w:rsid w:val="009D7A19"/>
    <w:rsid w:val="009E1DA9"/>
    <w:rsid w:val="009E51E7"/>
    <w:rsid w:val="009E6CD5"/>
    <w:rsid w:val="009E7063"/>
    <w:rsid w:val="009F2BC4"/>
    <w:rsid w:val="009F4399"/>
    <w:rsid w:val="009F6CBC"/>
    <w:rsid w:val="00A03285"/>
    <w:rsid w:val="00A04E2D"/>
    <w:rsid w:val="00A12735"/>
    <w:rsid w:val="00A12A05"/>
    <w:rsid w:val="00A12C68"/>
    <w:rsid w:val="00A24A39"/>
    <w:rsid w:val="00A25207"/>
    <w:rsid w:val="00A33343"/>
    <w:rsid w:val="00A43C16"/>
    <w:rsid w:val="00A5709D"/>
    <w:rsid w:val="00A71D0F"/>
    <w:rsid w:val="00A832E3"/>
    <w:rsid w:val="00A8663A"/>
    <w:rsid w:val="00A87788"/>
    <w:rsid w:val="00A94005"/>
    <w:rsid w:val="00AA010B"/>
    <w:rsid w:val="00AB1D0B"/>
    <w:rsid w:val="00AC4203"/>
    <w:rsid w:val="00AD22BA"/>
    <w:rsid w:val="00AD7E89"/>
    <w:rsid w:val="00AE5EC8"/>
    <w:rsid w:val="00AF3511"/>
    <w:rsid w:val="00AF40BA"/>
    <w:rsid w:val="00AF5B26"/>
    <w:rsid w:val="00AF7E5D"/>
    <w:rsid w:val="00B01F4F"/>
    <w:rsid w:val="00B01F5F"/>
    <w:rsid w:val="00B10A18"/>
    <w:rsid w:val="00B17A12"/>
    <w:rsid w:val="00B260C8"/>
    <w:rsid w:val="00B26746"/>
    <w:rsid w:val="00B30FBC"/>
    <w:rsid w:val="00B31A7D"/>
    <w:rsid w:val="00B3244A"/>
    <w:rsid w:val="00B34033"/>
    <w:rsid w:val="00B414BB"/>
    <w:rsid w:val="00B45111"/>
    <w:rsid w:val="00B50DDF"/>
    <w:rsid w:val="00B53A92"/>
    <w:rsid w:val="00B62905"/>
    <w:rsid w:val="00B64481"/>
    <w:rsid w:val="00B66FD4"/>
    <w:rsid w:val="00B860D7"/>
    <w:rsid w:val="00B95738"/>
    <w:rsid w:val="00B95782"/>
    <w:rsid w:val="00B96DD8"/>
    <w:rsid w:val="00BA55D9"/>
    <w:rsid w:val="00BB2C27"/>
    <w:rsid w:val="00BC0A7A"/>
    <w:rsid w:val="00BC124E"/>
    <w:rsid w:val="00BC1A35"/>
    <w:rsid w:val="00BC3B58"/>
    <w:rsid w:val="00BC6716"/>
    <w:rsid w:val="00BC6F70"/>
    <w:rsid w:val="00BD0909"/>
    <w:rsid w:val="00BD0DEB"/>
    <w:rsid w:val="00BD3068"/>
    <w:rsid w:val="00BE32FF"/>
    <w:rsid w:val="00BF2FB9"/>
    <w:rsid w:val="00BF5C49"/>
    <w:rsid w:val="00C062CF"/>
    <w:rsid w:val="00C115E6"/>
    <w:rsid w:val="00C31F08"/>
    <w:rsid w:val="00C34159"/>
    <w:rsid w:val="00C34CF3"/>
    <w:rsid w:val="00C35ECD"/>
    <w:rsid w:val="00C439C8"/>
    <w:rsid w:val="00C45D89"/>
    <w:rsid w:val="00C462B3"/>
    <w:rsid w:val="00C513C2"/>
    <w:rsid w:val="00C57094"/>
    <w:rsid w:val="00C66FDE"/>
    <w:rsid w:val="00C71553"/>
    <w:rsid w:val="00C74C3C"/>
    <w:rsid w:val="00C77EB0"/>
    <w:rsid w:val="00C81EB8"/>
    <w:rsid w:val="00C83D4B"/>
    <w:rsid w:val="00C873CF"/>
    <w:rsid w:val="00C9040C"/>
    <w:rsid w:val="00C90BA7"/>
    <w:rsid w:val="00C91BA6"/>
    <w:rsid w:val="00C91EDD"/>
    <w:rsid w:val="00C920AE"/>
    <w:rsid w:val="00C93D0E"/>
    <w:rsid w:val="00C95647"/>
    <w:rsid w:val="00C963C0"/>
    <w:rsid w:val="00CA1497"/>
    <w:rsid w:val="00CA151E"/>
    <w:rsid w:val="00CB7640"/>
    <w:rsid w:val="00CC38F8"/>
    <w:rsid w:val="00CC4DA4"/>
    <w:rsid w:val="00CC5008"/>
    <w:rsid w:val="00CC54DC"/>
    <w:rsid w:val="00CD163E"/>
    <w:rsid w:val="00CD5BCF"/>
    <w:rsid w:val="00CD6044"/>
    <w:rsid w:val="00CF28D2"/>
    <w:rsid w:val="00CF2AD7"/>
    <w:rsid w:val="00CF55E1"/>
    <w:rsid w:val="00D00505"/>
    <w:rsid w:val="00D00D3C"/>
    <w:rsid w:val="00D013A1"/>
    <w:rsid w:val="00D05AA1"/>
    <w:rsid w:val="00D05BD6"/>
    <w:rsid w:val="00D10253"/>
    <w:rsid w:val="00D25B37"/>
    <w:rsid w:val="00D32C28"/>
    <w:rsid w:val="00D34727"/>
    <w:rsid w:val="00D62874"/>
    <w:rsid w:val="00D64565"/>
    <w:rsid w:val="00D75122"/>
    <w:rsid w:val="00D75CE5"/>
    <w:rsid w:val="00D7665C"/>
    <w:rsid w:val="00D81D86"/>
    <w:rsid w:val="00D90035"/>
    <w:rsid w:val="00D9278F"/>
    <w:rsid w:val="00D95D64"/>
    <w:rsid w:val="00DA65EE"/>
    <w:rsid w:val="00DB0226"/>
    <w:rsid w:val="00DC0025"/>
    <w:rsid w:val="00DC3C25"/>
    <w:rsid w:val="00DC5655"/>
    <w:rsid w:val="00DC78AE"/>
    <w:rsid w:val="00DD1B32"/>
    <w:rsid w:val="00DD4F87"/>
    <w:rsid w:val="00DE2290"/>
    <w:rsid w:val="00DE2F84"/>
    <w:rsid w:val="00DE4090"/>
    <w:rsid w:val="00DE6FCB"/>
    <w:rsid w:val="00DF4969"/>
    <w:rsid w:val="00DF6A39"/>
    <w:rsid w:val="00E0788F"/>
    <w:rsid w:val="00E11C62"/>
    <w:rsid w:val="00E16C6E"/>
    <w:rsid w:val="00E176C7"/>
    <w:rsid w:val="00E227D0"/>
    <w:rsid w:val="00E32166"/>
    <w:rsid w:val="00E340AF"/>
    <w:rsid w:val="00E56AEB"/>
    <w:rsid w:val="00E64FAF"/>
    <w:rsid w:val="00E71072"/>
    <w:rsid w:val="00E71BAD"/>
    <w:rsid w:val="00E71E6C"/>
    <w:rsid w:val="00E742DB"/>
    <w:rsid w:val="00E818E7"/>
    <w:rsid w:val="00E83046"/>
    <w:rsid w:val="00E8474E"/>
    <w:rsid w:val="00E865B0"/>
    <w:rsid w:val="00E91E8F"/>
    <w:rsid w:val="00E93D95"/>
    <w:rsid w:val="00E96638"/>
    <w:rsid w:val="00E96BDC"/>
    <w:rsid w:val="00EA035B"/>
    <w:rsid w:val="00EA0C6D"/>
    <w:rsid w:val="00EA7661"/>
    <w:rsid w:val="00EB2605"/>
    <w:rsid w:val="00EB7A91"/>
    <w:rsid w:val="00EC2E5C"/>
    <w:rsid w:val="00EC4172"/>
    <w:rsid w:val="00EC49A8"/>
    <w:rsid w:val="00EC5F1A"/>
    <w:rsid w:val="00ED3276"/>
    <w:rsid w:val="00ED601A"/>
    <w:rsid w:val="00EE2536"/>
    <w:rsid w:val="00EE3A30"/>
    <w:rsid w:val="00EE760B"/>
    <w:rsid w:val="00EF315D"/>
    <w:rsid w:val="00EF3CD3"/>
    <w:rsid w:val="00EF469C"/>
    <w:rsid w:val="00F00EEA"/>
    <w:rsid w:val="00F01C1B"/>
    <w:rsid w:val="00F03089"/>
    <w:rsid w:val="00F127A0"/>
    <w:rsid w:val="00F12915"/>
    <w:rsid w:val="00F15297"/>
    <w:rsid w:val="00F15F98"/>
    <w:rsid w:val="00F17C81"/>
    <w:rsid w:val="00F20454"/>
    <w:rsid w:val="00F24C2F"/>
    <w:rsid w:val="00F2502F"/>
    <w:rsid w:val="00F27887"/>
    <w:rsid w:val="00F317F6"/>
    <w:rsid w:val="00F41CED"/>
    <w:rsid w:val="00F43D8F"/>
    <w:rsid w:val="00F52090"/>
    <w:rsid w:val="00F538DD"/>
    <w:rsid w:val="00F6651C"/>
    <w:rsid w:val="00F66C0C"/>
    <w:rsid w:val="00F6714F"/>
    <w:rsid w:val="00F70106"/>
    <w:rsid w:val="00F71109"/>
    <w:rsid w:val="00F753E3"/>
    <w:rsid w:val="00F75918"/>
    <w:rsid w:val="00F81CB1"/>
    <w:rsid w:val="00F84591"/>
    <w:rsid w:val="00F858F8"/>
    <w:rsid w:val="00F93664"/>
    <w:rsid w:val="00FA00DD"/>
    <w:rsid w:val="00FA190C"/>
    <w:rsid w:val="00FA37A3"/>
    <w:rsid w:val="00FA5CD3"/>
    <w:rsid w:val="00FA64F5"/>
    <w:rsid w:val="00FB7E6F"/>
    <w:rsid w:val="00FD1423"/>
    <w:rsid w:val="00FD4055"/>
    <w:rsid w:val="00FD41DE"/>
    <w:rsid w:val="00FE0445"/>
    <w:rsid w:val="00FE0A35"/>
    <w:rsid w:val="00FE2BFD"/>
    <w:rsid w:val="00FE3FFA"/>
    <w:rsid w:val="00FE6E5E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>
      <o:colormenu v:ext="edit" strokecolor="none [3212]"/>
    </o:shapedefaults>
    <o:shapelayout v:ext="edit">
      <o:idmap v:ext="edit" data="1"/>
      <o:rules v:ext="edit">
        <o:r id="V:Rule3" type="connector" idref="#_x0000_s1075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7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B1D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7D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D02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20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5ECD"/>
  </w:style>
  <w:style w:type="paragraph" w:styleId="a4">
    <w:name w:val="Title"/>
    <w:basedOn w:val="a"/>
    <w:next w:val="a"/>
    <w:link w:val="a5"/>
    <w:qFormat/>
    <w:rsid w:val="00AB1D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AB1D0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AB1D0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rsid w:val="00C91E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91EDD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91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91EDD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42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22ED1"/>
    <w:rPr>
      <w:rFonts w:ascii="Tahoma" w:hAnsi="Tahoma" w:cs="Tahoma"/>
      <w:sz w:val="16"/>
      <w:szCs w:val="16"/>
      <w:lang w:eastAsia="en-US"/>
    </w:rPr>
  </w:style>
  <w:style w:type="character" w:styleId="ac">
    <w:name w:val="Strong"/>
    <w:uiPriority w:val="22"/>
    <w:qFormat/>
    <w:rsid w:val="00AD7E89"/>
    <w:rPr>
      <w:b/>
      <w:bCs/>
    </w:rPr>
  </w:style>
  <w:style w:type="character" w:customStyle="1" w:styleId="30">
    <w:name w:val="Заголовок 3 Знак"/>
    <w:link w:val="3"/>
    <w:rsid w:val="006D021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page number"/>
    <w:basedOn w:val="a0"/>
    <w:rsid w:val="002D2EB1"/>
  </w:style>
  <w:style w:type="paragraph" w:styleId="ae">
    <w:name w:val="Subtitle"/>
    <w:basedOn w:val="a"/>
    <w:next w:val="a"/>
    <w:link w:val="af"/>
    <w:qFormat/>
    <w:rsid w:val="009D102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">
    <w:name w:val="Подзаголовок Знак"/>
    <w:link w:val="ae"/>
    <w:rsid w:val="009D1027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bukvitsa">
    <w:name w:val="bukvitsa"/>
    <w:basedOn w:val="a"/>
    <w:rsid w:val="005D3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056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6C7D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ageh1">
    <w:name w:val="pageh1"/>
    <w:basedOn w:val="a"/>
    <w:rsid w:val="00696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9502F1"/>
    <w:rPr>
      <w:i/>
      <w:iCs/>
    </w:rPr>
  </w:style>
  <w:style w:type="paragraph" w:customStyle="1" w:styleId="content">
    <w:name w:val="content"/>
    <w:basedOn w:val="a"/>
    <w:rsid w:val="00BF5C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lock-docdate">
    <w:name w:val="block-doc__date"/>
    <w:basedOn w:val="a"/>
    <w:rsid w:val="003B67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0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4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650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1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2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7D48-D249-4D9A-A617-63391D73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4</Pages>
  <Words>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767648y7</dc:creator>
  <cp:lastModifiedBy>Vera Pirogova</cp:lastModifiedBy>
  <cp:revision>16</cp:revision>
  <cp:lastPrinted>2015-12-29T17:37:00Z</cp:lastPrinted>
  <dcterms:created xsi:type="dcterms:W3CDTF">2015-12-15T07:16:00Z</dcterms:created>
  <dcterms:modified xsi:type="dcterms:W3CDTF">2015-12-31T09:47:00Z</dcterms:modified>
</cp:coreProperties>
</file>